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ventajas de la formación online para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emprendedores son el futuro de las empresas ya que aportan nuevas ideas y hacen que la economía vaya aumentando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emprendedores actualizan su currículum de forma frecuente a través de la realización de cursos que suman nuevas competencias personales. La formación online cada vez cuenta con una mayor demanda por parte de un público objetivo que siente que este tipo de aprendizaje se adapta mejor a su filosofía de vida. Por este motivo, si se desea ser emprendedor la formación online es la ideal.</w:t>
            </w:r>
          </w:p>
          <w:p>
            <w:pPr>
              <w:ind w:left="-284" w:right="-427"/>
              <w:jc w:val="both"/>
              <w:rPr>
                <w:rFonts/>
                <w:color w:val="262626" w:themeColor="text1" w:themeTint="D9"/>
              </w:rPr>
            </w:pPr>
            <w:r>
              <w:t>Estudiar allí donde estésNo se está condicionado por el factor de la ubicación geográfica como ocurre en el caso de las clases presenciales. Se podrá realizar un itinerario formativo allí donde se esté, gracias a las nuevas tecnologías que reducen cualquier distancia física.</w:t>
            </w:r>
          </w:p>
          <w:p>
            <w:pPr>
              <w:ind w:left="-284" w:right="-427"/>
              <w:jc w:val="both"/>
              <w:rPr>
                <w:rFonts/>
                <w:color w:val="262626" w:themeColor="text1" w:themeTint="D9"/>
              </w:rPr>
            </w:pPr>
            <w:r>
              <w:t>Conciliar estudios y trabajoGracias a esta eliminación de barreras, sinónimo de un entorno globalizado, se sentirá que resulta más sencillo conciliar con éxito la vida personal con el trabajo. Muchos emprendedores tienen jornadas de trabajo que en algunos casos exceden a las ocho horas diarias. Desde esta perspectiva es prácticamente imposible asistir a clases presenciales en un horario compatible.</w:t>
            </w:r>
          </w:p>
          <w:p>
            <w:pPr>
              <w:ind w:left="-284" w:right="-427"/>
              <w:jc w:val="both"/>
              <w:rPr>
                <w:rFonts/>
                <w:color w:val="262626" w:themeColor="text1" w:themeTint="D9"/>
              </w:rPr>
            </w:pPr>
            <w:r>
              <w:t>Actitud proactivaUn rasgo característico de cualquier emprendedor es tener una actitud proactiva en el trabajo. Pues bien, como alumno también se tiene la posibilidad de tener esta implicación académica al tener un tutor personalizado en tu proceso de aprendizaje.</w:t>
            </w:r>
          </w:p>
          <w:p>
            <w:pPr>
              <w:ind w:left="-284" w:right="-427"/>
              <w:jc w:val="both"/>
              <w:rPr>
                <w:rFonts/>
                <w:color w:val="262626" w:themeColor="text1" w:themeTint="D9"/>
              </w:rPr>
            </w:pPr>
            <w:r>
              <w:t>Acceso a una gran ofertaSe tendrá la posibilidad de tener acceso a una amplia oferta de cursos gracias al amplio abanico de centros online que ofrecen un catálogo de cursos con un programa desarrollado.</w:t>
            </w:r>
          </w:p>
          <w:p>
            <w:pPr>
              <w:ind w:left="-284" w:right="-427"/>
              <w:jc w:val="both"/>
              <w:rPr>
                <w:rFonts/>
                <w:color w:val="262626" w:themeColor="text1" w:themeTint="D9"/>
              </w:rPr>
            </w:pPr>
            <w:r>
              <w:t>Plataformas de formación gratisPlataformas de aprendizaje como Coursera te permiten acceder a la formación constante a través de cursos en abierto impartidos por las universidades más importantes el mundo. Estos recursos didácticos son una fuente de consulta constante que te permite resolver dudas de forma autónoma.</w:t>
            </w:r>
          </w:p>
          <w:p>
            <w:pPr>
              <w:ind w:left="-284" w:right="-427"/>
              <w:jc w:val="both"/>
              <w:rPr>
                <w:rFonts/>
                <w:color w:val="262626" w:themeColor="text1" w:themeTint="D9"/>
              </w:rPr>
            </w:pPr>
            <w:r>
              <w:t>La formación online para emprendedores ofrece muchos beneficios, uno de ellos, la libertad de horarios que es vida.</w:t>
            </w:r>
          </w:p>
          <w:p>
            <w:pPr>
              <w:ind w:left="-284" w:right="-427"/>
              <w:jc w:val="both"/>
              <w:rPr>
                <w:rFonts/>
                <w:color w:val="262626" w:themeColor="text1" w:themeTint="D9"/>
              </w:rPr>
            </w:pPr>
            <w:r>
              <w:t>El contenido de este comunicado fue publicado primero en la página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https://www.notasdeprensa.es/cinco-ventajas-de-la-formacion-online-para_1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