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Ciclo Andece: proyecta y construye con prefabricados de hormigón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Sesión 1/5 Estructuras de edificación. Madrid, martes 27 de febrero 2024, de 9:30 a 12h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Evolución muy desigual del prefabricado de hormigón por Comunidades Autónomas.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Zona Centro y Levante se registran avances del uso de prefabricados de hormigón.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Cataluña y en Baleares se mantiene.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resto de Comunidades Autónomas cae el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Nacional de la Industria del Prefabricado de Hormigón, ANDECE, ha publicado sus estadísticas. Destaca el desigual avance: por Comunidades Autónomas de enero a septiembre de 2023 respecto del mismo periodo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Comunidades Autónomas, el consumo desciende en prácticamente todas de enero a septiembre de 2023 en comparación con el mismo periodo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Sólo aumenta el consumo trimestral de elementos prefabricados de hormigón en la Comunidad Valenciana y en las Comunidades Autónomas de la Zona Centro: Castilla – La Mancha, Castilla y León, Madrid y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mantiene el uso de soluciones constructivas prefabricadas de hormigón en Cataluña y en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Actividad institucional de ANDECE: Siguiendo su política de apoyo a la economía circular ANDECE ha firmado un acuerdo marco con ENVALORA, habiendo realizado ya un primer Webinar conjunto de presentación.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Ciclo Andece: proyecta y construye con prefabricados de hormigónProgramaCafé de bienvenida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Presentación oficial del ciclo "Proyecta y construye con prefabricados de hormigón"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→ Proyecto número 1: "Aeródromo de las Rozas en Lugo"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→ Proyecto número 2: "Edificio para Almada International School Edu en Sobreda (Portugal)"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→ Proyecto número 3: "Ampliación del Hospital del Mar en Barcelona"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Clausura de la jornada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 gratuitas en: https://bit.ly/49obdT9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 de celebración:Sede de ANDECE, Calle Diego de León, 47. Edificio Melior. 28006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Siguientes sesiones a lo largo de 2024: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→ 16 de abril: Envolventes e interiores de edificación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→ 25 de junio: Obras de urbanización y mobiliario urbano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→ 24 de septiembre: Obras hidráulicas y canalizaciones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→ 26 de noviembre: Infraestructuras de obra civil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Desirée Tornero Pardo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Agua y Sal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645697286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https://www.notasdeprensa.es/ciclo-andece-proyecta-y-construye-con_1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Eventos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