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03206 el 30/09/2011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Chamartín da la Bienvenida a Ecowash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placer de disfrutar del vehículo como nuevo, sin utilizar una sola gota de agua, ya està al alcance de los habitantes de Chamartín.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Primera Empresa en ofrecer un servicio de limpieza sin agua de vehículos tiene firma española y se llama Ecowash. 	A partir del mes de Septiembre Chamartín contará con cobertura en la limpieza del sector automoción y mobiliario de hogar y empresarial. Con esta nueva apertura ya son 37 las delegaciones repartidas en nuestro país, 4 de ellas en la Comunidad de Madrid. 	Gracias a este nuevo proyecto, Chamartín se convertirá en un paisaje más ecológico, con un sistema de limpieza sostenible, sin generación de residuos, colaborador con el ahorro de agua y con impacto cero al medio ambiente.	Ecowash significa mucho más que su vehículo siempre limpio, la tapicería del hogar o de empresa reluciente.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Esta empresa conoce bien a su público, y sabe lo importante que es El placer de disfrutar de nuestro tiempo libre, por eso, ellos se encargan de todo mientras sus clientes invierten su tiempo en lo más les gusta.	Otra gran parte de su público lo conforman quienes se encargan ellos mismos del cuidado de su vehículo. Para ellos, y para todos los amantes del motor, su tienda Online ofrece la gama de productos de limpieza más completa del mercado para un cuidado cinco estrellas.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Gabarrón</w:t>
      </w:r>
    </w:p>
    <w:p w:rsidR="00C31F72" w:rsidRDefault="00C31F72" w:rsidP="00AB63FE">
      <w:pPr>
        <w:pStyle w:val="Sinespaciado"/>
        <w:spacing w:line="276" w:lineRule="auto"/>
        <w:ind w:left="-284"/>
        <w:rPr>
          <w:rFonts w:ascii="Arial" w:hAnsi="Arial" w:cs="Arial"/>
        </w:rPr>
      </w:pPr>
      <w:r>
        <w:rPr>
          <w:rFonts w:ascii="Arial" w:hAnsi="Arial" w:cs="Arial"/>
        </w:rPr>
        <w:t>apertura chamartin ecowash</w:t>
      </w:r>
    </w:p>
    <w:p w:rsidR="00AB63FE" w:rsidRDefault="00C31F72" w:rsidP="00AB63FE">
      <w:pPr>
        <w:pStyle w:val="Sinespaciado"/>
        <w:spacing w:line="276" w:lineRule="auto"/>
        <w:ind w:left="-284"/>
        <w:rPr>
          <w:rFonts w:ascii="Arial" w:hAnsi="Arial" w:cs="Arial"/>
        </w:rPr>
      </w:pPr>
      <w:r>
        <w:rPr>
          <w:rFonts w:ascii="Arial" w:hAnsi="Arial" w:cs="Arial"/>
        </w:rPr>
        <w:t>+34966926399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https://www.notasdeprensa.es/chamartin-da-la-bienvenida-a-ecowash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