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19/12/2013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CEMEX provee concreto para proyecto de infraestructura más grande de Malasia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CEMEX, S.A.B. de C.V. (“CEMEX”) (BMV: CEMEXCPO) anunció hoy que es parte de un consorcio que provee más de 550,000 m3 de concreto para la primera fase de lo que será el proyecto de infraestructura más grande de Malasia, el sistema de Tránsito Masivo Rápido (MRT, por sus siglas en inglés) de Klang Valley. La primera parte del proyecto es la línea Sungai Buloh – Kajang, que se compone de 31 estaciones, incluyendo 7 estaciones subterráneas que cubren una distancia de 51kms a lo largo del corazón de Kuala Lumpur.</w:t>
            </w:r>
          </w:p>
          <w:p>
            <w:pPr>
              <w:ind w:left="-284" w:right="-427"/>
              <w:jc w:val="both"/>
              <w:rPr>
                <w:rFonts/>
                <w:color w:val="262626" w:themeColor="text1" w:themeTint="D9"/>
              </w:rPr>
            </w:pPr>
            <w:r>
              <w:t>	El proyecto está diseñado para facilitar la movilidad pública en la región de Klang Valley, donde se anticipa que la población crezca sustancialmente durante los próximos 7 años. El gobierno de Malasia espera crear aproximadamente 130,000 empleos relacionados al proyecto de construcción MRT, y generar entre mil millones y 1,500 millones de dólares anualmente en ingreso nacional bruto cada año hasta el 2020.</w:t>
            </w:r>
          </w:p>
          <w:p>
            <w:pPr>
              <w:ind w:left="-284" w:right="-427"/>
              <w:jc w:val="both"/>
              <w:rPr>
                <w:rFonts/>
                <w:color w:val="262626" w:themeColor="text1" w:themeTint="D9"/>
              </w:rPr>
            </w:pPr>
            <w:r>
              <w:t>	“Nos honra tener un papel central en uno de los proyectos de infraestructura públicos más grandes en Malasia, un país en donde la construcción es crucial para el crecimiento económico,” dijo Fikry Kaissouni, Presidente de CEMEX en Malasia. “La distribución estratégica de nuestras plantas de concreto y nuestros altos estándares de calidad nos han posicionado muy bien para proveer materiales para este proyecto.”</w:t>
            </w:r>
          </w:p>
          <w:p>
            <w:pPr>
              <w:ind w:left="-284" w:right="-427"/>
              <w:jc w:val="both"/>
              <w:rPr>
                <w:rFonts/>
                <w:color w:val="262626" w:themeColor="text1" w:themeTint="D9"/>
              </w:rPr>
            </w:pPr>
            <w:r>
              <w:t>	CEMEX está trabajando en conjunto con su cliente, MMC-Gamuda KVMRT (T) Sdn Bhd, para superar los aspectos más desafiantes de la construcción subterránea al proveer consistentemente productos de alta calidad y un servicio de entrega confiable. CEMEX en Malasia fue el primer proveedor en contribuir un total de 90,000 m3 de concreto para completar los cimientos de seis de las siente estaciones: KL Sentral, Cochrane, Merdeka, Pasar Seni, Pasar Rakyat y Maluri.</w:t>
            </w:r>
          </w:p>
          <w:p>
            <w:pPr>
              <w:ind w:left="-284" w:right="-427"/>
              <w:jc w:val="both"/>
              <w:rPr>
                <w:rFonts/>
                <w:color w:val="262626" w:themeColor="text1" w:themeTint="D9"/>
              </w:rPr>
            </w:pPr>
            <w:r>
              <w:t>	CEMEX está suministrando concreto fluido de alta durabilidad que minimiza los defectos en las estructuras y permite que se trabaje a 39 metros bajo tierra. Adicionalmente, el concreto está específicamente diseñado para cumplir con los requisitos de control de temperatura del clima en Malasia, y tener una permeabilidad más baja, necesaria para las subestructuras subterráneas. A lo largo de los pasados meses, CEMEX ofreció servicio las 24 horas, incrementó el número de técnicos de campo por más del 150% y se aseguró que hubiese servicio de entrega enfocado a atender estas estaciones.</w:t>
            </w:r>
          </w:p>
          <w:p>
            <w:pPr>
              <w:ind w:left="-284" w:right="-427"/>
              <w:jc w:val="both"/>
              <w:rPr>
                <w:rFonts/>
                <w:color w:val="262626" w:themeColor="text1" w:themeTint="D9"/>
              </w:rPr>
            </w:pPr>
            <w:r>
              <w:t>	CEMEX es una compañía global de materiales para la industria de la construcción que ofrece productos de alta calidad y servicios confiables a clientes y comunidades en más de 50 países. CEMEX mantiene su trayectoria de beneficiar a quienes sirve a través soluciones innovadoras de construcción, mejoras en eficiencia y esfuerzos para promover un futuro sustentable.</w:t>
            </w:r>
          </w:p>
          <w:p>
            <w:pPr>
              <w:ind w:left="-284" w:right="-427"/>
              <w:jc w:val="both"/>
              <w:rPr>
                <w:rFonts/>
                <w:color w:val="262626" w:themeColor="text1" w:themeTint="D9"/>
              </w:rPr>
            </w:pPr>
            <w:r>
              <w:t>	###</w:t>
            </w:r>
          </w:p>
          <w:p>
            <w:pPr>
              <w:ind w:left="-284" w:right="-427"/>
              <w:jc w:val="both"/>
              <w:rPr>
                <w:rFonts/>
                <w:color w:val="262626" w:themeColor="text1" w:themeTint="D9"/>
              </w:rPr>
            </w:pPr>
            <w:r>
              <w:t>	La información que se presenta en este comunicado contiene ciertas declaraciones sobre eventos futuros e información sujeta a ciertos riesgos, factores inciertos y presunciones. Muchos factores podrían causar que los resultados, desempeño o logros actuales de CEMEX sean materialmente diferentes a aquellos expresa o implícitamente contenidos en este comunicado, incluyendo, entre otros, cambios en las condiciones generales económicas, políticas, gubernamentales y comerciales a nivel global y en los países en los que CEMEX hace negocios, cambios en tasas de interés, cambios en tasas de inflación, volatilidad cambiaria, el nivel de la construcción en general, cambios en la demanda y el precio del cemento, cambios en los precios de materia prima y energía, cambios en estrategia de negocios y varios otros factores. Si uno o más de estos riesgos o factores inciertos se materializan, o si los supuestos utilizados resultasen incorrectos, los resultados reales podrían variar materialmente de aquéllos descritos en el presente como anticipados, creídos, estimados o esperados. CEMEX no pretende y no asume ninguna obligación de actualizar estas declaraciones acerca del futuro.</w:t>
            </w:r>
          </w:p>
          <w:p>
            <w:pPr>
              <w:ind w:left="-284" w:right="-427"/>
              <w:jc w:val="both"/>
              <w:rPr>
                <w:rFonts/>
                <w:color w:val="262626" w:themeColor="text1" w:themeTint="D9"/>
              </w:rPr>
            </w:pPr>
            <w:r>
              <w:t>	Contactos para información de CEMEX:</w:t>
            </w:r>
          </w:p>
          <w:p>
            <w:pPr>
              <w:ind w:left="-284" w:right="-427"/>
              <w:jc w:val="both"/>
              <w:rPr>
                <w:rFonts/>
                <w:color w:val="262626" w:themeColor="text1" w:themeTint="D9"/>
              </w:rPr>
            </w:pPr>
            <w:r>
              <w:t>	Relación con medios	Jorge Pérez	+52 (81) 8888-4334	mr@cemex.com</w:t>
            </w:r>
          </w:p>
          <w:p>
            <w:pPr>
              <w:ind w:left="-284" w:right="-427"/>
              <w:jc w:val="both"/>
              <w:rPr>
                <w:rFonts/>
                <w:color w:val="262626" w:themeColor="text1" w:themeTint="D9"/>
              </w:rPr>
            </w:pPr>
            <w:r>
              <w:t>	Relación con inversionistas	Eduardo Rendón	+52 (81) 8888-4256	ir@cemex.com</w:t>
            </w:r>
          </w:p>
          <w:p>
            <w:pPr>
              <w:ind w:left="-284" w:right="-427"/>
              <w:jc w:val="both"/>
              <w:rPr>
                <w:rFonts/>
                <w:color w:val="262626" w:themeColor="text1" w:themeTint="D9"/>
              </w:rPr>
            </w:pPr>
            <w:r>
              <w:t>	Relación con analistas	Luis Garza	+52 (81) 8888-4136	ir@cemex.com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CEMEX</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https://www.notasdeprensa.es/cemex-provee-concreto-para-proyecto-de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