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26/05/2015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Casanovas y Vilas se llevan el Villa de Gijón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Los nadadores Joan Casanovas, de la Selección española júnior, y María Vilas, del Centro de Tecnificación Deportiva de Pontevedra, han logrado el triunfo en el XXIX Trofeo Internacional Villa de Gijón celebrado en el CN Santa Olaya de la ciudad astur. Casanovas acreditó 799 puntos, seguido de Marc Vivas (794) y de Marcos Gª Soto (786). Mientras, Vilas hizo 851, por los 846 de la olayista Merche Peris y los 811 de la internacional júnior Marina Castro.</w:t>
            </w:r>
          </w:p>
          <w:p>
            <w:pPr>
              <w:ind w:left="-284" w:right="-427"/>
              <w:jc w:val="both"/>
              <w:rPr>
                <w:rFonts/>
                <w:color w:val="262626" w:themeColor="text1" w:themeTint="D9"/>
              </w:rPr>
            </w:pPr>
            <w:r>
              <w:t>	RESULTADOS COMPLETOS:</w:t>
            </w:r>
          </w:p>
          <w:p>
            <w:pPr>
              <w:ind w:left="-284" w:right="-427"/>
              <w:jc w:val="both"/>
              <w:rPr>
                <w:rFonts/>
                <w:color w:val="262626" w:themeColor="text1" w:themeTint="D9"/>
              </w:rPr>
            </w:pPr>
            <w:r>
              <w:t>	http://www.rfen.es/publicacion/campeonatos/schedule.asp?c=2015XX103019 and s=2015 and fed=rfen103 and f=23/05/2015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https://www.notasdeprensa.es/casanovas-y-vilas-se-llevan-el-villa-de-gijon_1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