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21/07/2010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Cartridge World® obtiene el sello de Confianza Online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tienda online de cartuchos para impresora de la enseña australiana recibe el sello de confianza màs representativo de Internet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cadena número 1 en cartuchos para impresora, con más de 1.700 tiendas en más de 45 países, ha obtenido el sello de Confianza Online para su recientemente estrenada tienda online.</w:t>
            </w:r>
          </w:p>
          <w:p>
            <w:pPr>
              <w:ind w:left="-284" w:right="-427"/>
              <w:jc w:val="both"/>
              <w:rPr>
                <w:rFonts/>
                <w:color w:val="262626" w:themeColor="text1" w:themeTint="D9"/>
              </w:rPr>
            </w:pPr>
            <w:r>
              <w:t>	Este sello de calidad lo otorga la prestigiosa asociación Confianza Online, el primer sistema de autorregulación que ha sido reconocido por la autoridades Españolas con el otorgamiento de “Distintivo Público de confianza en línea” por el cumplimiento de los requisitos del Real Decreto 292/2004, de 20 de febrero, a aquellos sitios web que cumplen rigurosamente sus requisitos y normas de seguridad dentro de su “Código Ético”.</w:t>
            </w:r>
          </w:p>
          <w:p>
            <w:pPr>
              <w:ind w:left="-284" w:right="-427"/>
              <w:jc w:val="both"/>
              <w:rPr>
                <w:rFonts/>
                <w:color w:val="262626" w:themeColor="text1" w:themeTint="D9"/>
              </w:rPr>
            </w:pPr>
            <w:r>
              <w:t>	Su objetivo es aunar las voluntades del mayor número de dedicados a los nuevos medios para generar confianza entre los usuarios de Internet.</w:t>
            </w:r>
          </w:p>
          <w:p>
            <w:pPr>
              <w:ind w:left="-284" w:right="-427"/>
              <w:jc w:val="both"/>
              <w:rPr>
                <w:rFonts/>
                <w:color w:val="262626" w:themeColor="text1" w:themeTint="D9"/>
              </w:rPr>
            </w:pPr>
            <w:r>
              <w:t>	Con este sello, la tienda online de Cartridge World es reconocida por la asociación Confianza Online como una Web transparente y con credibilidad en los servicios que ofrece; la venta online de consumibles para impresoras.</w:t>
            </w:r>
          </w:p>
          <w:p>
            <w:pPr>
              <w:ind w:left="-284" w:right="-427"/>
              <w:jc w:val="both"/>
              <w:rPr>
                <w:rFonts/>
                <w:color w:val="262626" w:themeColor="text1" w:themeTint="D9"/>
              </w:rPr>
            </w:pPr>
            <w:r>
              <w:t>	Si desea recibir más información o contactar con su tienda más cercana llame al 902 88 77 60 o visite cartridgeworld.es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Joaquin Roses</w:t>
      </w:r>
    </w:p>
    <w:p w:rsidR="00C31F72" w:rsidRDefault="00C31F72" w:rsidP="00AB63FE">
      <w:pPr>
        <w:pStyle w:val="Sinespaciado"/>
        <w:spacing w:line="276" w:lineRule="auto"/>
        <w:ind w:left="-284"/>
        <w:rPr>
          <w:rFonts w:ascii="Arial" w:hAnsi="Arial" w:cs="Arial"/>
        </w:rPr>
      </w:pPr>
      <w:r>
        <w:rPr>
          <w:rFonts w:ascii="Arial" w:hAnsi="Arial" w:cs="Arial"/>
        </w:rPr>
        <w:t>Responsable de Marketing</w:t>
      </w:r>
    </w:p>
    <w:p w:rsidR="00AB63FE" w:rsidRDefault="00C31F72" w:rsidP="00AB63FE">
      <w:pPr>
        <w:pStyle w:val="Sinespaciado"/>
        <w:spacing w:line="276" w:lineRule="auto"/>
        <w:ind w:left="-284"/>
        <w:rPr>
          <w:rFonts w:ascii="Arial" w:hAnsi="Arial" w:cs="Arial"/>
        </w:rPr>
      </w:pPr>
      <w:r>
        <w:rPr>
          <w:rFonts w:ascii="Arial" w:hAnsi="Arial" w:cs="Arial"/>
        </w:rPr>
        <w:t>902 88 77 60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https://www.notasdeprensa.es/cartridge-world-obtiene-el-sello-de-confianza-online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