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Villanueva de Sigena, Huesca el 30/11/2023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Carpintería Metálica Villanueva revela cómo las ventanas de aluminio son clave contra el frío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expertos de Carpintería Metálica Villanueva destacan los beneficios del aluminio para una climatización eficiente y económica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Carpintería Metálica Villanueva, empresa de Sigena (Huesca) especialista en la fabricación de carpinterías de aluminio a medida, ha compartido recientemente sus conocimientos sobre cómo mantener los hogares cálidos durante el invierno, sin que esto supongo asumir altos costos de energía. La respuesta de la empresa a esta común inquietud de los clientes es clara y directa: la instalación de ventanas de aluminio.</w:t>
            </w:r>
          </w:p>
          <w:p>
            <w:pPr>
              <w:ind w:left="-284" w:right="-427"/>
              <w:jc w:val="both"/>
              <w:rPr>
                <w:rFonts/>
                <w:color w:val="262626" w:themeColor="text1" w:themeTint="D9"/>
              </w:rPr>
            </w:pPr>
            <w:r>
              <w:t>La empresa ha observado, concretamente, cómo las ventanas de aluminio han revolucionado la climatización de los hogares. Y con la inminente llegada del invierno, Carpintería Metálica Villanueva desea enfatizar los múltiples beneficios de estas ventanas, que no solo realzan la estética de las viviendas, sino que también las mantienen cálidas y confortables, reduciendo significativamente los costes de calefacción.</w:t>
            </w:r>
          </w:p>
          <w:p>
            <w:pPr>
              <w:ind w:left="-284" w:right="-427"/>
              <w:jc w:val="both"/>
              <w:rPr>
                <w:rFonts/>
                <w:color w:val="262626" w:themeColor="text1" w:themeTint="D9"/>
              </w:rPr>
            </w:pPr>
            <w:r>
              <w:t>¿Qué rol juegan las ventanas en los hogares?El equipo de expertos de la empresa destaca que, aunque a menudo se presta atención a sistemas de calefacción eficientes y al aislamiento de paredes, se subestima el papel crucial de las ventanas en el aislamiento térmico. Y es que, las ventanas con mal aislamiento son una fuente significativa de pérdida de calor, problema que las ventanas de aluminio resuelven eficazmente.</w:t>
            </w:r>
          </w:p>
          <w:p>
            <w:pPr>
              <w:ind w:left="-284" w:right="-427"/>
              <w:jc w:val="both"/>
              <w:rPr>
                <w:rFonts/>
                <w:color w:val="262626" w:themeColor="text1" w:themeTint="D9"/>
              </w:rPr>
            </w:pPr>
            <w:r>
              <w:t>La vista puesta en el aislamientoLas ventanas de aluminio modernas incorporan tecnologías avanzadas como roturas de puente térmico y doble acristalamiento, mejorando notablemente su capacidad aislante. Esto significa que, en invierno, el calor se queda dentro y el frío fuera. Además, estas ventanas destacan por su durabilidad y fácil mantenimiento, resistiendo condiciones meteorológicas adversas sin deformarse, corroerse ni decolorarse.</w:t>
            </w:r>
          </w:p>
          <w:p>
            <w:pPr>
              <w:ind w:left="-284" w:right="-427"/>
              <w:jc w:val="both"/>
              <w:rPr>
                <w:rFonts/>
                <w:color w:val="262626" w:themeColor="text1" w:themeTint="D9"/>
              </w:rPr>
            </w:pPr>
            <w:r>
              <w:t>El aluminio también tiene en cuenta los estilos particularesDesde el punto de vista estético, las ventanas de aluminio ofrecen una amplia gama de acabados y colores, adaptándose a cualquier estilo de hogar y aumentando su valor de mercado al mejorar la eficiencia energética. La reducción de los costes energéticos es otra de las ventajas destacadas por Carpintería Metálica Villanueva, ya que el aislamiento térmico eficiente de estas ventanas reduce la necesidad de calefacción frecuente, lo cual se refleja en una factura de energía más baja.</w:t>
            </w:r>
          </w:p>
          <w:p>
            <w:pPr>
              <w:ind w:left="-284" w:right="-427"/>
              <w:jc w:val="both"/>
              <w:rPr>
                <w:rFonts/>
                <w:color w:val="262626" w:themeColor="text1" w:themeTint="D9"/>
              </w:rPr>
            </w:pPr>
            <w:r>
              <w:t>Confort y eficiencia energética a partes igualesDesde Carpintería Metálica Villanueva son conscientes que las ventanas de aluminio son una inversión inteligente si se busca confort, estética y eficiencia energética en los hogares, por lo que apuestan por ellas y las recomiendan para lograr una climatización eficiente y económica.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Salvador Villanueva</w:t>
      </w:r>
    </w:p>
    <w:p w:rsidR="00C31F72" w:rsidRDefault="00C31F72" w:rsidP="00AB63FE">
      <w:pPr>
        <w:pStyle w:val="Sinespaciado"/>
        <w:spacing w:line="276" w:lineRule="auto"/>
        <w:ind w:left="-284"/>
        <w:rPr>
          <w:rFonts w:ascii="Arial" w:hAnsi="Arial" w:cs="Arial"/>
        </w:rPr>
      </w:pPr>
      <w:r>
        <w:rPr>
          <w:rFonts w:ascii="Arial" w:hAnsi="Arial" w:cs="Arial"/>
        </w:rPr>
        <w:t>Carpintería Metálica Villanueva</w:t>
      </w:r>
    </w:p>
    <w:p w:rsidR="00AB63FE" w:rsidRDefault="00C31F72" w:rsidP="00AB63FE">
      <w:pPr>
        <w:pStyle w:val="Sinespaciado"/>
        <w:spacing w:line="276" w:lineRule="auto"/>
        <w:ind w:left="-284"/>
        <w:rPr>
          <w:rFonts w:ascii="Arial" w:hAnsi="Arial" w:cs="Arial"/>
        </w:rPr>
      </w:pPr>
      <w:r>
        <w:rPr>
          <w:rFonts w:ascii="Arial" w:hAnsi="Arial" w:cs="Arial"/>
        </w:rPr>
        <w:t>974 578 182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https://www.notasdeprensa.es/carpinteria-metalica-villanueva-revela-como_1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Aragón Hogar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