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Huesca el 29/06/2023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cuenta ya con la Serie 16 de Cortizo en su repertorio de productos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serie de productos, la carpintería metálica seguirá ofreciendo acabados de alta calidad y mayor eficiencia energética a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Carpintería Metálica Villanueva, dedicados a la fabricación a medida de carpinterías de aluminio e instaladores oficiales de Cortizo, cuentan ya con los productos de la Serie 16 del fabricante de sistemas de aluminio para seguir brindando productos con acabados de alta calidad, así como mayor eficiencia energética y confort.</w:t>
            </w:r>
          </w:p>
          <w:p>
            <w:pPr>
              <w:ind w:left="-284" w:right="-427"/>
              <w:jc w:val="both"/>
              <w:rPr>
                <w:rFonts/>
                <w:color w:val="262626" w:themeColor="text1" w:themeTint="D9"/>
              </w:rPr>
            </w:pPr>
            <w:r>
              <w:t>Los productos 3500 Canal 16, COR-70 (HO) Canal 16 y COR-70 Canal 16 están elaborados con más puntos de cierre, una hermeticidad mejorada y perfiles de alta calidad, que sin duda ayudan a que Carpintería Metálica Villanueva siga como una referencia del sector.</w:t>
            </w:r>
          </w:p>
          <w:p>
            <w:pPr>
              <w:ind w:left="-284" w:right="-427"/>
              <w:jc w:val="both"/>
              <w:rPr>
                <w:rFonts/>
                <w:color w:val="262626" w:themeColor="text1" w:themeTint="D9"/>
              </w:rPr>
            </w:pPr>
            <w:r>
              <w:t>La Serie 3500 Canal 16 es perfecta para aquellos clientes que buscan mejorar la eficiencia energética de su hogar o negocio. Es compatible con cualquier herraje de canal 16 y cuenta con diversas aperturas tanto en el exterior como en el interior, lo que resulta idóneo para su uso en condiciones de climas suaves, evitando fugas de calor o frío.Entre los beneficios de este tipo está la compatibilidad con hojas curvas para crear un espacio moderno. Soporta una hoja con un peso máximo de hasta 120 kilos, estanqueidad y aislamiento acústico. El acabado es completamente personalizable en color, cuentan con imitación de madera, anodizado, entre otros.</w:t>
            </w:r>
          </w:p>
          <w:p>
            <w:pPr>
              <w:ind w:left="-284" w:right="-427"/>
              <w:jc w:val="both"/>
              <w:rPr>
                <w:rFonts/>
                <w:color w:val="262626" w:themeColor="text1" w:themeTint="D9"/>
              </w:rPr>
            </w:pPr>
            <w:r>
              <w:t>Seguidamente, está la Serie COR-70 HO (hoja oculta) Canal 16, que se puede usar en ventanas móviles y fijas. Al igual que en la anterior, esta presenta mejoras en la eficiencia energética, la estanqueidad y el aislamiento acústico, además de compatibilidad con todos los herrajes de canal 16 estándares.</w:t>
            </w:r>
          </w:p>
          <w:p>
            <w:pPr>
              <w:ind w:left="-284" w:right="-427"/>
              <w:jc w:val="both"/>
              <w:rPr>
                <w:rFonts/>
                <w:color w:val="262626" w:themeColor="text1" w:themeTint="D9"/>
              </w:rPr>
            </w:pPr>
            <w:r>
              <w:t>El cristal llega a ocupar el 85 % del espacio en las ventanas, lo que va de la mano con su capacidad de sostener una hoja de hasta 150 kilos, mientras que los perfiles de aluminio se pueden ocultar hasta los 73,8 mm. Permite instalar un drenaje oculto y la personalización queda al gusto del cliente en cuanto a colores del sistema RAL y disponible en distintos acabados como imitación en madera y anodizado.</w:t>
            </w:r>
          </w:p>
          <w:p>
            <w:pPr>
              <w:ind w:left="-284" w:right="-427"/>
              <w:jc w:val="both"/>
              <w:rPr>
                <w:rFonts/>
                <w:color w:val="262626" w:themeColor="text1" w:themeTint="D9"/>
              </w:rPr>
            </w:pPr>
            <w:r>
              <w:t>Una opción perfecta para quienes buscan un estilo moderno con un gran paso de luz natural para lograr una iluminación de ensueños.</w:t>
            </w:r>
          </w:p>
          <w:p>
            <w:pPr>
              <w:ind w:left="-284" w:right="-427"/>
              <w:jc w:val="both"/>
              <w:rPr>
                <w:rFonts/>
                <w:color w:val="262626" w:themeColor="text1" w:themeTint="D9"/>
              </w:rPr>
            </w:pPr>
            <w:r>
              <w:t>Por último, está la Serie COR-70 Canal 16, con un gran rendimiento térmico y un aislamiento acústico para ventanas y puertas. Además, el sistema de abisagrado tiene una resistencia estructura única, lo que la hace ideal para ser utilizadas en grandes construcciones.Entre las opciones de estética se encuentra que puede sostener hojas rectas y junquillos rectos o curvos y se le puede incorporar herrajes de seguridad y accesibilidad. Al igual que la versión de hoja oculta, esta serie es capaz de resistir una hoja de 150 kilos. La personalización de esta queda enteramente al gusto del cliente. Todas las series mencionadas pueden contar con un lacado antibacteriano para prevenir la proliferación de microorganismos, lo que es perfecto para ser utilizados en lugares en donde se requiere alto nivel de higiene como laboratorios, hospitales, cocinas o baños, entre otros. También, protege contra la corrosión y desgaste.</w:t>
            </w:r>
          </w:p>
          <w:p>
            <w:pPr>
              <w:ind w:left="-284" w:right="-427"/>
              <w:jc w:val="both"/>
              <w:rPr>
                <w:rFonts/>
                <w:color w:val="262626" w:themeColor="text1" w:themeTint="D9"/>
              </w:rPr>
            </w:pPr>
            <w:r>
              <w:t>En Carpintería Metálica Villanueva se dedican desde hace cuatro generaciones a la fabricación de productos de aluminio a medida para empresas y particulares. Están ubicados en Villanueva de Sigena, y a través de los años han apostado por la creación de productos únicos y la innovación tecnológica para posicionarse como referente y líder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https://www.notasdeprensa.es/carpinteria-metalica-villanueva-cuenta-ya-con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