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01/08/2014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Cantabria ahorrará 25 millones de euros adicionales entre 2014 y 2015 por las nuevas condiciones del FLA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consejera de Economía, Hacienda y Empleo, Cristina Mazas, ha destacado "la buena decisión que tomó Cantabria, ya que hasta la fecha hemos ahorrado cerca de 100 millones de euros en concepto de intereses"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Cantabria ahorrará, en el periodo 2014-2015, un mínimo de 25 millones de euros adicionales por las nuevas condiciones del Fondo de Liquidez Autonómico (FLA). Tal y como ha anunciado la consejera de Economía, Hacienda y Empleo del Gobierno regional, Cristina Mazas, tras asistir a la reunión del Pleno del Consejo de Política Fiscal y Financiera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consejera ha dicho que el Gobierno regional "tomó una buena decisión en 2012 cuando decidió acogerse al FLA. Hasta la fecha ha supuesto un ahorro superior a los 70 millones de euros, a los que habrá que sumar, en 2014 y 2015, 25 millones de euros adicionales. Por tanto, los cántabros habrán ahorrado en los tres primeros años de vida del FLA cerca de 100 millones de euros en intereses".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Tal y como ha subrayado la consejera regional de Hacienda, "el Gobierno de Cantabria ha apostado, desde el año 2011, por una gestión prudente y responsable de los recursos públicos. De esta forma, conseguimos ser, en 2013, la comunidad autónoma que menos incrementó su deuda pública (por debajo del 7%) y además, al estar acogidos al FLA, nos financiamos a precios históricamente bajos".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https://www.notasdeprensa.es/cantabria-ahorrara-25-millones-de-euros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