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Cambios en el Comité de Dirección de Roche Farma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Roche Farma España ha anunciado hoy cambios en su Comité de Dirección. La actual directora de Gestión de Clientes, Rosi Vivancos, asumirá la dirección del Área de Onco-Hematología. Por su parte, Nuria Soler, pasará a cubrir el puesto de directora de Gestión de Clientes y se incorporará al Comité de Dirección de la filial española. Ambas promociones internas responden al programa de captación, desarrollo y retención del talento, fuertemente arraigado a los objetivos y estrategia global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Rosi Vivancos, actualmente directora de Gestión de Clientes, asumirá la dirección del Área de Onco-Hematología. </w:t>
            </w:r>
          </w:p>
          <w:p>
            <w:pPr>
              <w:ind w:left="-284" w:right="-427"/>
              <w:jc w:val="both"/>
              <w:rPr>
                <w:rFonts/>
                <w:color w:val="262626" w:themeColor="text1" w:themeTint="D9"/>
              </w:rPr>
            </w:pPr>
            <w:r>
              <w:t>		Por su parte, Nuria Soler sustituye a Vivancos al frente de Gestión de Clientes y se incorpora al Comité de Dirección de la filial española. </w:t>
            </w:r>
          </w:p>
          <w:p>
            <w:pPr>
              <w:ind w:left="-284" w:right="-427"/>
              <w:jc w:val="both"/>
              <w:rPr>
                <w:rFonts/>
                <w:color w:val="262626" w:themeColor="text1" w:themeTint="D9"/>
              </w:rPr>
            </w:pPr>
            <w:r>
              <w:t>	Licenciada en Medicina, con especialidad de Medicina Interna, y con un Máster en Dirección Comercial y Marketing por ESADE y otro, en Relaciones Institucionales y Política Sanitaria por IE, Rosi Vivancos cuenta con una amplia experiencia como directora de Acceso en diferentes compañías farmacéuticas; también desempeñó funciones de Médico (MM), Marketing (PM, MUM), Ventas (GA, JNV) y como manager de una Unidad de Negocio (BUM). En 2012 se incorporó a Roche Farma España como directora de la Unidad de Gestión de Clientes. Bajo su dirección, la unidad ha incorporado a profesionales de gran talento procedentes tanto de promociones internas como de otras compañías, y se ha creado un equipo altamente eficaz y comprometido. Asimismo, ha impulsado nuevas formas de enfocar la interacción de la compañía con los principales decisores tanto de los hospitales como de las comunidades autónomas.</w:t>
            </w:r>
          </w:p>
          <w:p>
            <w:pPr>
              <w:ind w:left="-284" w:right="-427"/>
              <w:jc w:val="both"/>
              <w:rPr>
                <w:rFonts/>
                <w:color w:val="262626" w:themeColor="text1" w:themeTint="D9"/>
              </w:rPr>
            </w:pPr>
            <w:r>
              <w:t>	Nuria Soler es licenciada en Biología, con especialidad en Biología Molecular, y ha cursado un programa de desarrollo directivo en IE y un Executive-MBA en la Universidad de ESADE. Desde su incorporación en Roche en 2003, ha ocupado posiciones comerciales de creciente responsabilidad como delegada de Ventas, Key Account Manager (KAM), Gerente Nacional de Ventas y Responsable Regional de Relaciones Institucionales (RRII). Tras la reorganización de la Unidad de Gestión de Clientes, ocupó la posición de Regional Business Leader, primero en la zona Centro y después en la zona Noreste. En sus once años de experiencia en Roche, Nuria ha demostrado gran capacidad para conseguir resultados, establecer relaciones de partnership entre Roche y los hospitales, decisores y los responsables políticos de las comunidades autónomas, además de liderar equipos de trabajo multifuncionales comprometidos.</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 </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Yagüe</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p>
            <w:pPr>
              <w:ind w:left="-284" w:right="-427"/>
              <w:jc w:val="both"/>
              <w:rPr>
                <w:rFonts/>
                <w:color w:val="262626" w:themeColor="text1" w:themeTint="D9"/>
              </w:rPr>
            </w:pPr>
            <w:r>
              <w:t>	**</w:t>
            </w:r>
          </w:p>
          <w:p>
            <w:pPr>
              <w:ind w:left="-284" w:right="-427"/>
              <w:jc w:val="both"/>
              <w:rPr>
                <w:rFonts/>
                <w:color w:val="262626" w:themeColor="text1" w:themeTint="D9"/>
              </w:rPr>
            </w:pPr>
            <w:r>
              <w:t>	María Zabala</w:t>
            </w:r>
          </w:p>
          <w:p>
            <w:pPr>
              <w:ind w:left="-284" w:right="-427"/>
              <w:jc w:val="both"/>
              <w:rPr>
                <w:rFonts/>
                <w:color w:val="262626" w:themeColor="text1" w:themeTint="D9"/>
              </w:rPr>
            </w:pPr>
            <w:r>
              <w:t>	T. 91 787 03 00</w:t>
            </w:r>
          </w:p>
          <w:p>
            <w:pPr>
              <w:ind w:left="-284" w:right="-427"/>
              <w:jc w:val="both"/>
              <w:rPr>
                <w:rFonts/>
                <w:color w:val="262626" w:themeColor="text1" w:themeTint="D9"/>
              </w:rPr>
            </w:pPr>
            <w:r>
              <w:t>	mzabala@plannermedia.com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https://www.notasdeprensa.es/cambios-en-el-comite-de-direccion-de-roche_1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