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28015 el 20/02/2013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Cambiar tu vida mientras duermes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Secretos para el bienestar.com.-
La pérdida, mala calidad o la privación del sueño pueden causar estragos en su salud. Pero pocos son conscientes de que mientras duermen pueden cambiar por completo el rumbo de sus vidas.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Para Nikken no hay nada más importante que facilitar a todas las personas la posibilidad de disfrutar de un bienestar total. Y una parte esencial del bienestar y del cuidado de la salud es el sueño. Un sueño adecuado, reparador y profundo es esencial para todas las personas. Son miles los que han probado el sistema de sueño de Nikken y su experiencia ha cambiado sus vidas.	Nikken ofrece el sistema de sueño más revolucionario e innovador existente en la actualidad. Está compuesto de diferentes tecnologías patentadas por Nikken que proporciona una experiencia de sueño que no puede ser igualada por ningún otro sistema.	Un sueño deficiente produce, de forma inmediata, la sensación de estar todo el día cansado. Afecta a la capacidad del cuerpo para recuperarse, controlar el estrés, activar el sistema inmunológico y evitar enfermedades. Para muchos especialistas en sueño su mala calidad es uno de los factores que más contribuyen a empeorar la salud y posiblemente, aunque muchos no lo crean, sea el problema de salud más importante en la actualidad.	Aunque muchos han aceptado convivir con un sueño deficiente y consideran normal el cansancio permanente a lo largo de todo el día, con la simple y poco convincente explicación de que es lo normal, nada más lejos de la realidad. El cansancio injustificado no debe ser natural a ninguna edad.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Alday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https://www.notasdeprensa.es/cambiar-tu-vida-mientras-duermes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