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Calderería Industrial: PROINCAR, un referente en soluciones a medida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PROINCAR es una empresa líder en el sector de los proyectos industriales y la calderería pesada, con un enfoque estratégico basado en la diferenciación y el compromiso con la calidad, la seguridad y el respeto por el medio ambiente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ha logrado consolidarse como un referente en el desarrollo de proyectos industriales de alta envergadura, manteniendo siempre los más altos estándares de calidad y eficiencia.</w:t>
            </w:r>
          </w:p>
          <w:p>
            <w:pPr>
              <w:ind w:left="-284" w:right="-427"/>
              <w:jc w:val="both"/>
              <w:rPr>
                <w:rFonts/>
                <w:color w:val="262626" w:themeColor="text1" w:themeTint="D9"/>
              </w:rPr>
            </w:pPr>
            <w:r>
              <w:t>Uno de los pilares fundamentales de PROINCAR es su enfoque hacia la excelencia en la calderería industrial, un área clave en el desarrollo de infraestructuras industriales.</w:t>
            </w:r>
          </w:p>
          <w:p>
            <w:pPr>
              <w:ind w:left="-284" w:right="-427"/>
              <w:jc w:val="both"/>
              <w:rPr>
                <w:rFonts/>
                <w:color w:val="262626" w:themeColor="text1" w:themeTint="D9"/>
              </w:rPr>
            </w:pPr>
            <w:r>
              <w:t>A lo largo de su trayectoria, PROINCAR ha trabajado en proyectos de diversa índole que abarcan desde la fabricación de equipos especializados hasta la implementación de soluciones complejas para las industrias más exigentes.</w:t>
            </w:r>
          </w:p>
          <w:p>
            <w:pPr>
              <w:ind w:left="-284" w:right="-427"/>
              <w:jc w:val="both"/>
              <w:rPr>
                <w:rFonts/>
                <w:color w:val="262626" w:themeColor="text1" w:themeTint="D9"/>
              </w:rPr>
            </w:pPr>
            <w:r>
              <w:t>Dentro de su amplia gama de productos de la calderería industrial destacan hornos, calderas, intercambiadores de calor, ciclones, columnas, depósitos a presión, incineradores, aerorrefrigerantes, antorchas y reactores. Cada uno de estos productos cumple con los requisitos más estrictos en términos de calidad y eficiencia, lo que ha permitido a la empresa competir a nivel global en un mercado cada vez más exigente.</w:t>
            </w:r>
          </w:p>
          <w:p>
            <w:pPr>
              <w:ind w:left="-284" w:right="-427"/>
              <w:jc w:val="both"/>
              <w:rPr>
                <w:rFonts/>
                <w:color w:val="262626" w:themeColor="text1" w:themeTint="D9"/>
              </w:rPr>
            </w:pPr>
            <w:r>
              <w:t>Estrategia de diferenciaciónLa estrategia de diferenciación adoptada por PROINCAR se fundamenta en ofrecer un servicio integral, que va más allá de la simple fabricación de equipos industriales.</w:t>
            </w:r>
          </w:p>
          <w:p>
            <w:pPr>
              <w:ind w:left="-284" w:right="-427"/>
              <w:jc w:val="both"/>
              <w:rPr>
                <w:rFonts/>
                <w:color w:val="262626" w:themeColor="text1" w:themeTint="D9"/>
              </w:rPr>
            </w:pPr>
            <w:r>
              <w:t>Esta estrategia incluye un enfoque centrado en proporcionar las mejores condiciones para que los profesionales de la empresa puedan realizar su trabajo en un entorno seguro y eficiente.</w:t>
            </w:r>
          </w:p>
          <w:p>
            <w:pPr>
              <w:ind w:left="-284" w:right="-427"/>
              <w:jc w:val="both"/>
              <w:rPr>
                <w:rFonts/>
                <w:color w:val="262626" w:themeColor="text1" w:themeTint="D9"/>
              </w:rPr>
            </w:pPr>
            <w:r>
              <w:t>La seguridad y la calidad no solo se reflejan en los productos que ofrece PROINCAR, sino también en los procesos internos y en la cultura organizacional.</w:t>
            </w:r>
          </w:p>
          <w:p>
            <w:pPr>
              <w:ind w:left="-284" w:right="-427"/>
              <w:jc w:val="both"/>
              <w:rPr>
                <w:rFonts/>
                <w:color w:val="262626" w:themeColor="text1" w:themeTint="D9"/>
              </w:rPr>
            </w:pPr>
            <w:r>
              <w:t>A través de la implementación de rigurosos controles de calidad y seguridad en todas las etapas de la producción, PROINCAR garantiza que cada proyecto se lleve a cabo cumpliendo con las normativas internacionales más estrictas y con un alto nivel de satisfacción del cliente.</w:t>
            </w:r>
          </w:p>
          <w:p>
            <w:pPr>
              <w:ind w:left="-284" w:right="-427"/>
              <w:jc w:val="both"/>
              <w:rPr>
                <w:rFonts/>
                <w:color w:val="262626" w:themeColor="text1" w:themeTint="D9"/>
              </w:rPr>
            </w:pPr>
            <w:r>
              <w:t>El entorno de trabajo en PROINCAR se ha diseñado cuidadosamente para fomentar la innovación y la eficiencia, lo que contribuye a que los profesionales puedan desarrollar su labor en un ambiente que promueve tanto la seguridad como el bienestar.</w:t>
            </w:r>
          </w:p>
          <w:p>
            <w:pPr>
              <w:ind w:left="-284" w:right="-427"/>
              <w:jc w:val="both"/>
              <w:rPr>
                <w:rFonts/>
                <w:color w:val="262626" w:themeColor="text1" w:themeTint="D9"/>
              </w:rPr>
            </w:pPr>
            <w:r>
              <w:t>Respeto al medio ambienteOtro de los valores fundamentales de PROINCAR es su firme compromiso con el respeto al medio ambiente.</w:t>
            </w:r>
          </w:p>
          <w:p>
            <w:pPr>
              <w:ind w:left="-284" w:right="-427"/>
              <w:jc w:val="both"/>
              <w:rPr>
                <w:rFonts/>
                <w:color w:val="262626" w:themeColor="text1" w:themeTint="D9"/>
              </w:rPr>
            </w:pPr>
            <w:r>
              <w:t>Este aspecto forma parte de la filosofía de la empresa desde sus inicios y se refleja en cada uno de los proyectos que desarrolla. PROINCAR ha adoptado una serie de prácticas y políticas diseñadas para minimizar el impacto ambiental de sus actividades.</w:t>
            </w:r>
          </w:p>
          <w:p>
            <w:pPr>
              <w:ind w:left="-284" w:right="-427"/>
              <w:jc w:val="both"/>
              <w:rPr>
                <w:rFonts/>
                <w:color w:val="262626" w:themeColor="text1" w:themeTint="D9"/>
              </w:rPr>
            </w:pPr>
            <w:r>
              <w:t>Esto incluye la utilización de materiales sostenibles, la implementación de tecnologías que optimizan el consumo energético y la reducción de residuos en los procesos de fabricación.</w:t>
            </w:r>
          </w:p>
          <w:p>
            <w:pPr>
              <w:ind w:left="-284" w:right="-427"/>
              <w:jc w:val="both"/>
              <w:rPr>
                <w:rFonts/>
                <w:color w:val="262626" w:themeColor="text1" w:themeTint="D9"/>
              </w:rPr>
            </w:pPr>
            <w:r>
              <w:t>En cada proyecto que emprende, PROINCAR se asegura de que se sigan criterios medioambientales estrictos.</w:t>
            </w:r>
          </w:p>
          <w:p>
            <w:pPr>
              <w:ind w:left="-284" w:right="-427"/>
              <w:jc w:val="both"/>
              <w:rPr>
                <w:rFonts/>
                <w:color w:val="262626" w:themeColor="text1" w:themeTint="D9"/>
              </w:rPr>
            </w:pPr>
            <w:r>
              <w:t>La empresa trabaja con proveedores que cumplen con las normativas internacionales de sostenibilidad y que comparten su compromiso con la protección del entorno.</w:t>
            </w:r>
          </w:p>
          <w:p>
            <w:pPr>
              <w:ind w:left="-284" w:right="-427"/>
              <w:jc w:val="both"/>
              <w:rPr>
                <w:rFonts/>
                <w:color w:val="262626" w:themeColor="text1" w:themeTint="D9"/>
              </w:rPr>
            </w:pPr>
            <w:r>
              <w:t>Asimismo, PROINCAR colabora estrechamente con sus clientes para implementar soluciones que no solo sean eficientes desde el punto de vista técnico y económico, sino que también minimicen el impacto ambiental a lo largo de todo el ciclo de vida del producto.</w:t>
            </w:r>
          </w:p>
          <w:p>
            <w:pPr>
              <w:ind w:left="-284" w:right="-427"/>
              <w:jc w:val="both"/>
              <w:rPr>
                <w:rFonts/>
                <w:color w:val="262626" w:themeColor="text1" w:themeTint="D9"/>
              </w:rPr>
            </w:pPr>
            <w:r>
              <w:t>Proyectos de importancia internacionalEl alcance de los proyectos de PROINCAR no se limita a un solo mercado o a un ámbito geográfico en particular. A lo largo de los años, la empresa ha participado en proyectos de gran importancia a nivel internacional, consolidando su reputación como un proveedor de confianza y de alta calidad.</w:t>
            </w:r>
          </w:p>
          <w:p>
            <w:pPr>
              <w:ind w:left="-284" w:right="-427"/>
              <w:jc w:val="both"/>
              <w:rPr>
                <w:rFonts/>
                <w:color w:val="262626" w:themeColor="text1" w:themeTint="D9"/>
              </w:rPr>
            </w:pPr>
            <w:r>
              <w:t>Los productos y servicios de PROINCAR han sido solicitados por empresas e instituciones de diversos sectores industriales en todo el mundo, lo que demuestra su capacidad para competir en los mercados más exigentes.</w:t>
            </w:r>
          </w:p>
          <w:p>
            <w:pPr>
              <w:ind w:left="-284" w:right="-427"/>
              <w:jc w:val="both"/>
              <w:rPr>
                <w:rFonts/>
                <w:color w:val="262626" w:themeColor="text1" w:themeTint="D9"/>
              </w:rPr>
            </w:pPr>
            <w:r>
              <w:t>PROINCAR cuenta con un equipo altamente especializado y una infraestructura de última generación que le permite asumir este tipo de retos con garantías de éxito.</w:t>
            </w:r>
          </w:p>
          <w:p>
            <w:pPr>
              <w:ind w:left="-284" w:right="-427"/>
              <w:jc w:val="both"/>
              <w:rPr>
                <w:rFonts/>
                <w:color w:val="262626" w:themeColor="text1" w:themeTint="D9"/>
              </w:rPr>
            </w:pPr>
            <w:r>
              <w:t>La empresa ha trabajado en la fabricación de hornos industriales de gran tamaño, calderas especializadas para plantas de generación de energía, intercambiadores de calor para instalaciones petroquímicas y otras soluciones de ingeniería avanzada que se utilizan en instalaciones industriales complejas.</w:t>
            </w:r>
          </w:p>
          <w:p>
            <w:pPr>
              <w:ind w:left="-284" w:right="-427"/>
              <w:jc w:val="both"/>
              <w:rPr>
                <w:rFonts/>
                <w:color w:val="262626" w:themeColor="text1" w:themeTint="D9"/>
              </w:rPr>
            </w:pPr>
            <w:r>
              <w:t>Productos de calidad y alta tecnologíaLa calidad de los productos que ofrece PROINCAR es otro de los factores que ha permitido a la empresa destacarse en el competitivo mercado de la calderería industrial.</w:t>
            </w:r>
          </w:p>
          <w:p>
            <w:pPr>
              <w:ind w:left="-284" w:right="-427"/>
              <w:jc w:val="both"/>
              <w:rPr>
                <w:rFonts/>
                <w:color w:val="262626" w:themeColor="text1" w:themeTint="D9"/>
              </w:rPr>
            </w:pPr>
            <w:r>
              <w:t>Cada uno de los productos que fabrica, desde calderas e intercambiadores de calor hasta reactores y aerorrefrigerantes, está diseñado y fabricado con la máxima precisión y utilizando las mejores tecnologías disponibles.</w:t>
            </w:r>
          </w:p>
          <w:p>
            <w:pPr>
              <w:ind w:left="-284" w:right="-427"/>
              <w:jc w:val="both"/>
              <w:rPr>
                <w:rFonts/>
                <w:color w:val="262626" w:themeColor="text1" w:themeTint="D9"/>
              </w:rPr>
            </w:pPr>
            <w:r>
              <w:t>Hornos industriales: PROINCAR fabrica hornos diseñados para una amplia variedad de aplicaciones industriales. Estos equipos están diseñados para operar en condiciones extremas y cumplen con las normativas de seguridad más estrictas. Los hornos son utilizados en sectores como la metalurgia, la petroquímica y la industria del vidrio.</w:t>
            </w:r>
          </w:p>
          <w:p>
            <w:pPr>
              <w:ind w:left="-284" w:right="-427"/>
              <w:jc w:val="both"/>
              <w:rPr>
                <w:rFonts/>
                <w:color w:val="262626" w:themeColor="text1" w:themeTint="D9"/>
              </w:rPr>
            </w:pPr>
            <w:r>
              <w:t>Calderas: Las calderas producidas por PROINCAR son soluciones eficientes y seguras para la generación de energía en plantas industriales de diversos sectores. Estas calderas están diseñadas para maximizar la eficiencia energética, lo que permite a las empresas reducir costes operativos y minimizar el impacto ambiental.</w:t>
            </w:r>
          </w:p>
          <w:p>
            <w:pPr>
              <w:ind w:left="-284" w:right="-427"/>
              <w:jc w:val="both"/>
              <w:rPr>
                <w:rFonts/>
                <w:color w:val="262626" w:themeColor="text1" w:themeTint="D9"/>
              </w:rPr>
            </w:pPr>
            <w:r>
              <w:t>Intercambiadores de calor: PROINCAR también fabrica intercambiadores de calor, que son fundamentales en procesos de transferencia térmica. Estos productos se utilizan ampliamente en la industria petroquímica, en plantas de procesamiento de gas y en la generación de energía.</w:t>
            </w:r>
          </w:p>
          <w:p>
            <w:pPr>
              <w:ind w:left="-284" w:right="-427"/>
              <w:jc w:val="both"/>
              <w:rPr>
                <w:rFonts/>
                <w:color w:val="262626" w:themeColor="text1" w:themeTint="D9"/>
              </w:rPr>
            </w:pPr>
            <w:r>
              <w:t>Ciclones, columnas y depósitos a presión: Estos equipos forman parte de los sistemas industriales más complejos y son esenciales para el funcionamiento eficiente de instalaciones de procesamiento y almacenamiento de materiales. Los depósitos a presión, por ejemplo, son fundamentales para garantizar la seguridad en instalaciones donde se manipulan gases y líquidos a alta presión.</w:t>
            </w:r>
          </w:p>
          <w:p>
            <w:pPr>
              <w:ind w:left="-284" w:right="-427"/>
              <w:jc w:val="both"/>
              <w:rPr>
                <w:rFonts/>
                <w:color w:val="262626" w:themeColor="text1" w:themeTint="D9"/>
              </w:rPr>
            </w:pPr>
            <w:r>
              <w:t>Incineradores y aerorrefrigerantes: Los incineradores fabricados por PROINCAR son utilizados para la gestión de residuos en diversas industrias, contribuyendo a una gestión más limpia y sostenible. Los aerorrefrigerantes, por su parte, son soluciones eficientes para la refrigeración en procesos industriales.</w:t>
            </w:r>
          </w:p>
          <w:p>
            <w:pPr>
              <w:ind w:left="-284" w:right="-427"/>
              <w:jc w:val="both"/>
              <w:rPr>
                <w:rFonts/>
                <w:color w:val="262626" w:themeColor="text1" w:themeTint="D9"/>
              </w:rPr>
            </w:pPr>
            <w:r>
              <w:t>Antorchas y reactores: Las antorchas industriales son utilizadas en procesos de eliminación segura de gases residuales, mientras que los reactores fabricados por PROINCAR son esenciales para los procesos químicos de síntesis y tratamiento.</w:t>
            </w:r>
          </w:p>
          <w:p>
            <w:pPr>
              <w:ind w:left="-284" w:right="-427"/>
              <w:jc w:val="both"/>
              <w:rPr>
                <w:rFonts/>
                <w:color w:val="262626" w:themeColor="text1" w:themeTint="D9"/>
              </w:rPr>
            </w:pPr>
            <w:r>
              <w:t>PROINCAR ha logrado posicionarse como una de las empresas líderes en el sector de la calderería pesada y los proyectos industriales, gracias a su enfoque en la calidad, la seguridad y el respeto al medio ambiente.</w:t>
            </w:r>
          </w:p>
          <w:p>
            <w:pPr>
              <w:ind w:left="-284" w:right="-427"/>
              <w:jc w:val="both"/>
              <w:rPr>
                <w:rFonts/>
                <w:color w:val="262626" w:themeColor="text1" w:themeTint="D9"/>
              </w:rPr>
            </w:pPr>
            <w:r>
              <w:t>La empresa ha demostrado su capacidad para competir a nivel internacional y desarrollar proyectos de gran envergadura, aportando soluciones innovadoras y tecnológicamente avanzadas. Su compromiso con la excelencia, tanto en sus productos como en sus procesos, le ha permitido mantenerse a la vanguardia en un sector altamente competitivo.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PROINCAR</w:t>
      </w:r>
    </w:p>
    <w:p w:rsidR="00C31F72" w:rsidRDefault="00C31F72" w:rsidP="00AB63FE">
      <w:pPr>
        <w:pStyle w:val="Sinespaciado"/>
        <w:spacing w:line="276" w:lineRule="auto"/>
        <w:ind w:left="-284"/>
        <w:rPr>
          <w:rFonts w:ascii="Arial" w:hAnsi="Arial" w:cs="Arial"/>
        </w:rPr>
      </w:pPr>
      <w:r>
        <w:rPr>
          <w:rFonts w:ascii="Arial" w:hAnsi="Arial" w:cs="Arial"/>
        </w:rPr>
        <w:t>Calderería Industrial: PROINCAR, un referente en soluciones a medida</w:t>
      </w:r>
    </w:p>
    <w:p w:rsidR="00AB63FE" w:rsidRDefault="00C31F72" w:rsidP="00AB63FE">
      <w:pPr>
        <w:pStyle w:val="Sinespaciado"/>
        <w:spacing w:line="276" w:lineRule="auto"/>
        <w:ind w:left="-284"/>
        <w:rPr>
          <w:rFonts w:ascii="Arial" w:hAnsi="Arial" w:cs="Arial"/>
        </w:rPr>
      </w:pPr>
      <w:r>
        <w:rPr>
          <w:rFonts w:ascii="Arial" w:hAnsi="Arial" w:cs="Arial"/>
        </w:rPr>
        <w:t>91 818 34 70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https://www.notasdeprensa.es/caldereria-industrial-proincar-un-referente-en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Servicios Técnicos Industria Automotriz Otras Industrias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