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BStartup, SeedRocket y Wayra buscan las startups más disruptivas por toda la geografía española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Gijón será la primera ciudad de esta edición de Venture On the Road que continuará su recorrido por: Zaragoza, Sevilla, Bilbao, Girona y Alicante. La gran final tendrá lugar en mayo de 2025 en Madrid, donde se escogerá el ganador nacional entre los vencedores de cada parada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Venture on the Road aterrizará en seis ciudades españolas en su octava edición para buscar las startups más innovadoras del mercado, más allá de Madrid y Barcelona, los dos grandes hubs tecnológicos de referencia en España. El evento itinerante está organizado por BStartup, el servicio financiero de startups y scale ups de Banco Sabadell, SeedRocket y Wayra, el coporate venture capital de Telefónica. Además, cuenta con la colaboración de Google Cloud. En las siete ediciones que llevan hasta la fecha, se han analizado a más de 800 startups y se han visitado más de 30 territorios diferentes reuniendo a cerca de 800 inversores.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programa, un año más, mantiene su objetivo buscar las mejores oportunidades de inversión de cada región y dar la posibilidad a las startups en fases iniciales de presentar su proyecto ante inversores y generar una red de contactos profesionales de calidad. En concreto, el evento llegará hasta Gijón, Zaragoza, Sevilla, Bilbao, Girona y Alicante. Como siempre, en cada comunidad, Venture on the Road contará con la colaboración de socios del ecosistema emprendedor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nacional de esta octava edición recibirá como premio un paquete de ayudas de todos los socios para consolidar su startup: asesoramiento especializado en finanzas o marketing por valor de 3.000 euros ofrecido por BStartup; participación como proyecto invitado en el Campus de Emprendedores (la 33º edición en mayo de 2025) y tres horas de asesoramiento de SeedRocket; espacio de 6-12 meses en las oficinas de Wayra, así como acceso preferente a sus eventos patrocinados, talleres y formaciones, agenda de contactos y apoyo en comunicación; por último, será parte del programa de nativos digitales de Google Cloud contando con hasta 100.000 dólares en créditos válidos durante 12 meses, revisión de arquitectura y seguimiento técnico con sus ingenieros, así como acceso preferente a formación avanzada de los programas de training de Google Cloud Platform.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Venture on the Road Asturias se celebrará el próximo 4 de diciembre en el Parque Científico Tecnológico de Gijón del CEEI Asturias, donde se anunciará la startup ganadora. La convocatoria está abierta desde hoy hasta el 26 de noviembre a través de la web de Venture On The Road. Además, cuenta con la colaboración de los socios locales como son: CEEI Asturias, Gijón Impulsa, Astur Valley y El Camaleón de Rubik.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de cada ciudad podrá formar parte del programa de nativos digitales de Google Cloud con hasta 2.000 dólares en créditos válidos durante 12 meses, revisión de arquitectura y seguimiento técnico con los ingenieros de la propia plataforma, así como acceso preferente a formación avanzada de los programas de training de Google Cloud Platform.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todas las startups seleccionadas entrarán automáticamente dentro del proceso de selección del Campus de Emprendedores de SeedRocket (33º o 34º edición), que se celebrará en mayo y noviembre de 2025 respectivamente.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658963102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https://www.notasdeprensa.es/bstartup-seedrocket-y-wayra-buscan-las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Asturias Emprendedores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