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Boardmix potencia la creatividad colaborativa con su herramienta de mapas mentales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Boardmix está revolucionando la creatividad y la colaboración con su innovadora herramienta de mapas mentales. Esta solución única permite a los equipos visualizar ideas, fomentar la innovación y mejorar la eficiencia. Con Boardmix, las barreras a la colaboración creativa se desvanecen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trabajo y la educación modernos, donde la información fluye constantemente y la colaboración es esencial, los mapas mentales se han convertido en una herramienta indispensable para organizar ideas, visualizar conceptos y fomentar la creatividad. Reconociendo la importancia de esta práctica, Boardmix, líder en soluciones de pizarra online colaborativa, presenta su nueva función revolucionaria centrada en la creación de mapas mentales.</w:t>
            </w:r>
          </w:p>
          <w:p>
            <w:pPr>
              <w:ind w:left="-284" w:right="-427"/>
              <w:jc w:val="both"/>
              <w:rPr>
                <w:rFonts/>
                <w:color w:val="262626" w:themeColor="text1" w:themeTint="D9"/>
              </w:rPr>
            </w:pPr>
            <w:r>
              <w:t>Potentes funciones de mapas mentalesLos mapas mentales son representaciones visuales que permiten a los usuarios organizar y conectar ideas de manera no lineal, utilizando ramificaciones, colores y símbolos para representar conceptos y relaciones. Son una herramienta poderosa para la generación de ideas, la resolución de problemas y la planificación de proyectos, ya que estimulan la creatividad y facilitan el pensamiento lateral.</w:t>
            </w:r>
          </w:p>
          <w:p>
            <w:pPr>
              <w:ind w:left="-284" w:right="-427"/>
              <w:jc w:val="both"/>
              <w:rPr>
                <w:rFonts/>
                <w:color w:val="262626" w:themeColor="text1" w:themeTint="D9"/>
              </w:rPr>
            </w:pPr>
            <w:r>
              <w:t>En este contexto, Boardmix ha desarrollado una función de mapas mentales que ofrece una experiencia intuitiva y eficiente para la creación y colaboración en tiempo real. Al aprovechar tecnologías de vanguardia y una interfaz amigable, Boardmix permite a los usuarios plasmar sus ideas de manera rápida y efectiva, potenciando así la productividad y la innovación.</w:t>
            </w:r>
          </w:p>
          <w:p>
            <w:pPr>
              <w:ind w:left="-284" w:right="-427"/>
              <w:jc w:val="both"/>
              <w:rPr>
                <w:rFonts/>
                <w:color w:val="262626" w:themeColor="text1" w:themeTint="D9"/>
              </w:rPr>
            </w:pPr>
            <w:r>
              <w:t>Funcionalidades clave de Boardmix</w:t>
            </w:r>
          </w:p>
          <w:p>
            <w:pPr>
              <w:ind w:left="-284" w:right="-427"/>
              <w:jc w:val="both"/>
              <w:rPr>
                <w:rFonts/>
                <w:color w:val="262626" w:themeColor="text1" w:themeTint="D9"/>
              </w:rPr>
            </w:pPr>
            <w:r>
              <w:t>Plantillas preestablecidas y personalizables: Boardmix ofrece una variedad de plantillas de mapas mentales listas para usar, diseñadas para cubrir una amplia gama de necesidades y escenarios. Estas plantillas proporcionan un punto de partida conveniente para la creación de mapas mentales, permitiendo a los usuarios ahorrar tiempo y centrarse en el contenido de sus ideas.</w:t>
            </w:r>
          </w:p>
          <w:p>
            <w:pPr>
              <w:ind w:left="-284" w:right="-427"/>
              <w:jc w:val="both"/>
              <w:rPr>
                <w:rFonts/>
                <w:color w:val="262626" w:themeColor="text1" w:themeTint="D9"/>
              </w:rPr>
            </w:pPr>
            <w:r>
              <w:t>Integración del asistente de IA: La función de mapas mentales de Boardmix está impulsada por un potente asistente de inteligencia artificial que simplifica el proceso de creación. Mediante el análisis de datos y la comprensión del contexto, el asistente de IA puede generar automáticamente un mapa mental coherente a partir de notas, esquemas o ideas sueltas, liberando a los usuarios de tareas tediosas y permitiéndoles concentrarse en la generación de contenido.</w:t>
            </w:r>
          </w:p>
          <w:p>
            <w:pPr>
              <w:ind w:left="-284" w:right="-427"/>
              <w:jc w:val="both"/>
              <w:rPr>
                <w:rFonts/>
                <w:color w:val="262626" w:themeColor="text1" w:themeTint="D9"/>
              </w:rPr>
            </w:pPr>
            <w:r>
              <w:t>Colaboración en tiempo real: Boardmix facilita la colaboración en tiempo real mediante su plataforma de pizarra online colaborativa. Varios usuarios pueden trabajar simultáneamente en un mismo mapa mental, lo que fomenta la creatividad, la comunicación y la cohesión del equipo, independientemente de su ubicación geográfica.</w:t>
            </w:r>
          </w:p>
          <w:p>
            <w:pPr>
              <w:ind w:left="-284" w:right="-427"/>
              <w:jc w:val="both"/>
              <w:rPr>
                <w:rFonts/>
                <w:color w:val="262626" w:themeColor="text1" w:themeTint="D9"/>
              </w:rPr>
            </w:pPr>
            <w:r>
              <w:t>Herramientas de personalización avanzada: Además de las plantillas preestablecidas, Boardmix ofrece una variedad de herramientas de personalización que permiten a los usuarios adaptar sus mapas mentales según sus necesidades específicas. Desde la selección de colores y fuentes hasta la incorporación de imágenes e iconos personalizados, los usuarios tienen la libertad de expresar su creatividad y dar vida a sus ideas de manera única.</w:t>
            </w:r>
          </w:p>
          <w:p>
            <w:pPr>
              <w:ind w:left="-284" w:right="-427"/>
              <w:jc w:val="both"/>
              <w:rPr>
                <w:rFonts/>
                <w:color w:val="262626" w:themeColor="text1" w:themeTint="D9"/>
              </w:rPr>
            </w:pPr>
            <w:r>
              <w:t>Beneficios de utilizar Boardmix</w:t>
            </w:r>
          </w:p>
          <w:p>
            <w:pPr>
              <w:ind w:left="-284" w:right="-427"/>
              <w:jc w:val="both"/>
              <w:rPr>
                <w:rFonts/>
                <w:color w:val="262626" w:themeColor="text1" w:themeTint="D9"/>
              </w:rPr>
            </w:pPr>
            <w:r>
              <w:t>Fomenta la creatividad: Los mapas mentales son una herramienta poderosa para fomentar la creatividad y la generación de ideas innovadoras. Con Boardmix, los equipos pueden realizar lluvias de ideas con mapas mentales para visualizar sus pensamientos de manera clara y organizada, lo que les permite explorar nuevas ideas y soluciones de manera más efectiva.</w:t>
            </w:r>
          </w:p>
          <w:p>
            <w:pPr>
              <w:ind w:left="-284" w:right="-427"/>
              <w:jc w:val="both"/>
              <w:rPr>
                <w:rFonts/>
                <w:color w:val="262626" w:themeColor="text1" w:themeTint="D9"/>
              </w:rPr>
            </w:pPr>
            <w:r>
              <w:t>Mejora la productividad: Al facilitar la colaboración en tiempo real y proporcionar una plataforma centralizada para organizar y compartir información, Boardmix facilita la planificación y gestión de proyectos, lo que ayuda a aumentar la productividad y la eficiencia del equipo.</w:t>
            </w:r>
          </w:p>
          <w:p>
            <w:pPr>
              <w:ind w:left="-284" w:right="-427"/>
              <w:jc w:val="both"/>
              <w:rPr>
                <w:rFonts/>
                <w:color w:val="262626" w:themeColor="text1" w:themeTint="D9"/>
              </w:rPr>
            </w:pPr>
            <w:r>
              <w:t>Facilita la comunicación: Los mapas mentales son una forma efectiva de comunicar ideas complejas de manera clara y concisa. Con Boardmix, los usuarios pueden crear mapas mentales visualmente atractivos que facilitan la comunicación y el entendimiento entre los miembros del equipo.</w:t>
            </w:r>
          </w:p>
          <w:p>
            <w:pPr>
              <w:ind w:left="-284" w:right="-427"/>
              <w:jc w:val="both"/>
              <w:rPr>
                <w:rFonts/>
                <w:color w:val="262626" w:themeColor="text1" w:themeTint="D9"/>
              </w:rPr>
            </w:pPr>
            <w:r>
              <w:t>Promueve la organización: Organizar información de manera efectiva es esencial para el éxito de cualquier proyecto. Con Boardmix, los usuarios pueden organizar sus pensamientos y datos de manera lógica y estructurada. Ya sea desarrollando estrategias de marketing, ventas o desarrollo de productos, Boardmix proporciona una plataforma centralizada para la creación y visualización de estrategias complejas.</w:t>
            </w:r>
          </w:p>
          <w:p>
            <w:pPr>
              <w:ind w:left="-284" w:right="-427"/>
              <w:jc w:val="both"/>
              <w:rPr>
                <w:rFonts/>
                <w:color w:val="262626" w:themeColor="text1" w:themeTint="D9"/>
              </w:rPr>
            </w:pPr>
            <w:r>
              <w:t>Oferta especial por tiempo limitado: Plan de por vida de Boardmix con hasta un 70% de descuentoLa función de mapas mentales de Boardmix promete revolucionar la forma en que la gente trabaja, crea y colabora, ofreciendo nuevas posibilidades para la expresión creativa y el desarrollo de ideas. Para promover aún más el uso de Boardmix y facilitar el acceso a sus funciones premium, Boardmix está ofreciendo un descuento especial de hasta un 70% en su plan de por vida. Esta oferta exclusiva es una oportunidad única de aprovechar al máximo las capacidades de Boardmix a un precio excepcionalmente reducido.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Boardmix</w:t>
      </w:r>
    </w:p>
    <w:p w:rsidR="00C31F72" w:rsidRDefault="00C31F72" w:rsidP="00AB63FE">
      <w:pPr>
        <w:pStyle w:val="Sinespaciado"/>
        <w:spacing w:line="276" w:lineRule="auto"/>
        <w:ind w:left="-284"/>
        <w:rPr>
          <w:rFonts w:ascii="Arial" w:hAnsi="Arial" w:cs="Arial"/>
        </w:rPr>
      </w:pPr>
      <w:r>
        <w:rPr>
          <w:rFonts w:ascii="Arial" w:hAnsi="Arial" w:cs="Arial"/>
        </w:rPr>
        <w:t>Pixso Technology Co. Ltd.</w:t>
      </w:r>
    </w:p>
    <w:p w:rsidR="00AB63FE" w:rsidRDefault="00C31F72" w:rsidP="00AB63FE">
      <w:pPr>
        <w:pStyle w:val="Sinespaciado"/>
        <w:spacing w:line="276" w:lineRule="auto"/>
        <w:ind w:left="-284"/>
        <w:rPr>
          <w:rFonts w:ascii="Arial" w:hAnsi="Arial" w:cs="Arial"/>
        </w:rPr>
      </w:pPr>
      <w:r>
        <w:rPr>
          <w:rFonts w:ascii="Arial" w:hAnsi="Arial" w:cs="Arial"/>
        </w:rPr>
        <w:t>13535481348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https://www.notasdeprensa.es/boardmix-potencia-la-creatividad-colaborativa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Software Servicios Técnicos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