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(España) el 22/04/2021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BigBuy cierra 2020 con una facturación de 65 millones de euros y factura el 90% fuera de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mayorista superó el millón de pedidos en 2020. El 90% de la facturación de BigBuy proviene de fuera de España, principalmente del resto de países europeos. Supone un crecimiento del 80% respecto al año anterior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mayorista BigBuy, especializada en abastecer de productos, logística y tecnología a clientes que venden en el canal online, cerró el año 2020 con una facturación de 65 millones.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salto importante que supone un crecimiento del 80% respecto al año anterior, si se tiene en cuenta que en 2019 BigBuy facturó 36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cierra el año con los mejores resultados de su historia, superando el millón de pedidos, de los cuales el 90% fueron enviados fuera de España. Siendo Francia e Italia los países que más ventas generaron, por encima incluso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fecha de hoy, BigBuy maneja un catálogo con más de 100.000 referencias y 3.000 marcas (muchas de ellas primeras marcas), de multitud de categorías (hogar, cocina, electrónica, belleza, etc.), y ofrecen el catálogo traducido a 24 idiomas europeos. Son el único mayorista que ofrece este amplio catálogo con la posibilidad de enviar un pedido multi producto y multi categoría en un solo envío y pagando un solo porte, ya que todo se expide desde su logística en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2021 BigBuy sigue creciendo un 70% respecto al 2020, por lo que consolida su crecimiento y corrobora que la apuesta por la tecnología que se llevó a cabo desde finales del 2018 empieza a dar sus frutos.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afirma Salvador Esteve, CEO y fundador de BigBuy: “Nuestros objetivos son tan ambiciosos, que parecen imposibles, pero cuando vas a por ellos y te rodeas de un equipo de profesionales extra motivado, las locuras se convierten en realidad. Lo que realmente nos motiva, es dejar una huella en el ecommerce mundial, y que nuestro modelo de negocio sea único. Make a mark on global ecommerce."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Poyatos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Relaciones Externas - Móvil 600 444 147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961049336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https://www.notasdeprensa.es/bigbuy-cierra-2020-con-una-facturacion-de-65_1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Marketing Emprendedores Logística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