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BFA vende el 7,5% de Bankia por 1.304 millones de euros y el Estado empieza a recuperar el capital invertido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Banco Financiero y de Ahorros (BFA) ha cerrado la venta del 7,5% del capital de Bankia por un importe de 1.304 millones de euros, con lo que se inicia la devolución de las ayudas inyectadas por el Estado al Grupo.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demanda total ha superado los 2.500 millones de euros, casi dos veces la oferta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demanda ha sido muy atomizada y la práctica totalidad ha procedido de inversores institucionales internacionales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BFA puso ayer a la venta 863,799 millones de acciones de Bankia, representativas del 7,5% del capital de la entidad. Los títulos se han colocado a un precio de 1,51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precio es un 4,43% inferior a la cotización de las acciones de Bankia al cierre del día de ayer, un descuento habitual en este tipo de operaciones aunque menor al registrado en las últimas transacciones similares.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UBS, Morgan Stanley y Deutsche Bank han actuado como entidades colocadoras. La demanda total de acciones de Bankia ha superado los 2.500 millones de euros, casi dos veces la oferta.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BFA inyectó 10.620 millones de euros en el capital de Bankia el pasado 28 de mayo de 2013 a un precio de 1,35 euros, con lo que se hizo con el 68,39% del capital. La venta de un 7,5% genera una rentabilidad sobre dicho precio del 12%. No obstante, para el Grupo BFA supone una plusvalía neta de 301 millones de euros. BFA mantiene el 60,89% del capital de Bankia.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operación evidencia el interés de los inversores en el capital de Bankia y  permite dar liquidez al valor al aumentar el número de títulos en manos de accionistas privados.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INFORMACIÓN IMPORTANTE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documento no es para distribución ni publicación, ni directa ni indirectamente, en los Estados Unidos, Canadá, Australia o Japón ni en cualquier otra jurisdicción en la que la oferta a la que éste se refiere pudiera constituir infracción de su legislación.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oferta de las referidas acciones no ha sido y no será registrada al amparo de la US Securities Act de 1933 ni ante otra autoridad supervisora de ningún Estado o jurisdicción de los Estados Unidos o al amparo de la legislación sobre valores de Canadá, Australia o Japón. Por consiguiente, y con sujeción a determinadas excepciones, las acciones no podrán ser ofrecidos ni vendidos en los Estados Unidos, Canadá, Australia o Japón ni en ninguna otra jurisdicción en las que este hecho constituya una infracción de la legislación de esa jurisdicción, o por cuenta o en beneficio de ninguna persona en los Estados Unidos, Canadá, Australia o Japón.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https://www.notasdeprensa.es/bfa-vende-el-75-de-bankia-por-1-304-millones_1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