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de Henares, 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BeYou: Los jóvenes como motor del cambio en la sociedad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Eramus+ BEYOU, está en pleno apogeo con jóvenes líderes de Italia, Grecia, España, Rumanía y Chipre desarrollando sus proyectos de ayuda a la comunidad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los cursos de formación locales, estos jóvenes, de entre 16 y 25 años, están teniendo un impacto tangible y real en sus comunidades. La esencia de BEYOU reside en promover la responsabilidad social y la innovación impulsadas por la energía de las generaciones más jóvenes. Los candidatos seleccionados, cuatro de cada país, han recibido formación en gestión de proyectos, generatividad social, sostenibilidad e innovación social. Se han puesto en marcha 20 proyectos dirigidos por jóvenes, en los que los participantes adquieren experiencia práctica en liderazgo y gestión de proyectos. Cada proyecto, de entre 2 y 3 meses de duración, aborda las necesidades locales, haciendo hincapié en la inclusión, la sostenibilidad y la ciudadanía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de Alcalá (como socio del proyecto BEYOU) ha seleccionado y apoyado a 4 jóvenes para hacer realidad sus ideas de proyectos que han puesto en marcha las siguientes iniciativas: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Generaciones conectadas: un proyecto diseñado para reducir la brecha digital entre las personas mayores, proporcionándoles conocimientos esenciales para mejorar su independencia y conectividad. Durante dos meses, el proyecto organizó 4 talleres interactivos para enseñar a los mayores a utilizar eficazmente teléfonos inteligentes, aplicaciones y servicios básicos, donde los participantes siguieron el curso completo y expresaron su gran satisfacción con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Talk Time Tutorials: un proyecto para que el aprendizaje del inglés sea más atractivo para un público joven a través de vídeos cortos y educativos de TikTok. La cuenta de TikTok Talk Time Tutorials cuenta con 23 vídeos, que cubren temas esenciales de gramática y vocabulario, diseñados para que ser fáciles de ver y entender. El canal Tik Tok ha alcanzado ya más de 600 seguidores, más de 5000 me gusta y más de 148k visualizaciones. También se organizó el 25 de abril de 2024 un taller presencial en la Universidad de Alcalá donde se invitó a los seguidores de la cuenta interesados a poner en práctica todo lo aprendido.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Tabúes: un proyecto social para desmantelar los estigmas asociados a grupos marginados mediante entrevistas a personas de grupos estigmatizados -personas con VIH, profesionales del sexo e individuos no binarios- compartiendo sus historias y desafíos para fomentar la comprensión y la empatía. Las entrevistas se difundieron a través de Instagram, TikTok y Spotify, llegando así a un amplio público. El proyecto llegó a más de 40.000 personas en Instagram, 500.000 en TikTok y 1.900 en Spotify. Los comentarios tanto de los entrevistados como de los espectadores fueron abrumadoramente positivos, con altas puntuaciones de satisfacción y numerosos testimonios que destacaban la eficacia del proyecto para promover la empatía y reducir la discriminación.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Kaaylen: un proyecto para apoyar a la comunidad migrante para ofrecer asistencia en cuestiones de inmigración, como solicitudes de asilo, trámites de nacionalidad y obtención del NIE, al tiempo que ayuda con tareas prácticas como la creación de un CV digital. El proyecto sirve de apoyo a los inmigrantes que se enfrentan a complejos trámites burocráticos. Además, el proyecto organiza conferencias y talleres en centros educativos y profesionales para concienciar sobre distintos aspectos de la inmigración y promover la diversidad cultural. Estos actos incluyen testimonios reales, debates y ejercicios prácticos, fomentando la empatía y la comprensión entre los jóvenes y la comunidad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¿El último paso? Un encuentro internacional en Atenas (Grecia) del 30 de mayo al 3 de junio de 2024 les ha permitido compartir sus experiencias con los líderes de otros países, a la vez que aprender y debatir sobre cómo ampliar el impacto y sostenibilidad de sus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Inés López Baldominos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Universidad de Alcalá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918856972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https://www.notasdeprensa.es/beyou-los-jovenes-como-motor-del-cambio-en-la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Idiomas Educación Sociedad Madrid Emprendedores Solidaridad y cooperación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