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Barcelona, campeona mundial de Brompton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la apertura de la tienda propia de Brompton nº 12 del mundo y tras 10 meses de actividad, 'Brompton Junction Barcelona' ha conseguido el liderazgo en ventas de la marca a nivel mundial, que se ha repetido en los meses de Diciembre, Enero y Febrero, lo que marca una clara tendencia y posicionamiento de la marca en Barcelona. No en vano Barcelona era ya la ciudad número uno en Brompton per cápita y eso se nota en las calles, donde las Brompton forman ya parte de nuestro paisaje habitual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Barcelona existen numerosas tiendas distribuidoras de Brompton a las que se ha sumado el buque insignia de la marca, donde se puede encontrar la gama completa de la marca, ediciones exclusivas solo disponibles en las tiendas  and #39;Brompton Junction and #39; así como accesorios igualmente exclusivos. No hay que olvidar que las Brompton se fabrican de forma artesanal y existen más de 13.000.000 de configuraciones posibles lo que requiere la mejor especialización y atención personal para configurar la mas adecuada para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factor diferenciador de Brompton Junction Barcelona es su Brompton Club House, que consiste en un espacio de descanso y encuentro diseñado para usuarios Brompton donde pueden encontrarse diversos beneficios y servicios, desde la Ciclo Biblioteca Brompton al área de descanso o de refrigerio donde tomar desde un café hasta una botella de cava, todo ello cortesía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club es también el punto de encuentro desde el que se organizan numerosas actividades que fomentan disfrutar de las Brompton en compañía, en innovadoras rutas por la ciudad o fuera de ella, y que terminan siempre con una agradable cena entre amigos. Todos los usuarios de Brompton están invitados a formar parte del Brompton Club House con la única condición de que cedan al Club House un libro relacionado con la bicicleta y dedicado por cada socio, de esta forma Brompton Junctión quiere construir con sus socios la mayor biblioteca relacionada con la bicicleta existente en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existen más de 20.000 Brompton desplazándose por Barcelona a diario y seguro que con los problemas de contaminación actuales y las firmes acciones de apoyo al uso de la bicicleta definidas por el Ayuntamiento de Barcelona, esta cifra aumentará exponencialmente en los próximos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mes de Mayo, Brompton Junction Barcelona invitará a todos los usuarios de Brompton de Barcelona al evento conmemorativo de su primer año de vida, donde la comunidad Brompton disfrutará de diversas actividades lúdicas, competitivas y gastronómicas.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planes muy ambiciosos para mantener este liderazgo a nivel mundial contribuyendo de forma significativa al asentamiento de la bicicleta como medio de transporte primario en nuestra ciudad y sobre todo redefiniendo una Barcelona mas silenciosa, saludable y disfrutable tanto para ciudadanos como para visitantes.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 Brompton Junction Barcelona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936396713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https://www.notasdeprensa.es/barcelona-campeona-mundial-de-brompton_1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Artes Visuales Cataluña Entretenimiento Ciclismo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