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ofrece condiciones ventajosas en sus productos a Ecovalia-CAAE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firmado un acuerdo de colaboración financiera con Ecovalia-CAAE que permitirá a sus asociados acceder a un conjunto integral de productos y servicios de la entidad con condiciones especialmente ventajosas. Este acuerdo cubrirá tanto las necesidades financieras de los miembros de la asociación, como las domésticas de todos los asociados y sus familiares.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asociados y sus familiares tendrán condiciones favorables en financiación, medios de pago, productos de ahorro e inversión y seguros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convenio se enmarca dentro de la habitual línea de cooperación entre Bankia e instituciones con amplia notoriedad económica y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se enmarca dentro de la habitual línea de cooperación entre Bankia y las instituciones con una amplia notoriedad económica y social en su zona de influencia.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Ecovalia- CAAE. Entidad de referencia en producción ecológica, en la línea de búsqueda de alianzas con objeto de potenciar las empresas y profesionales del sector ecológico, pretende con la firma de este convenio proporcionar una mejora sustancial en las posibilidades de financiación y la liquidez de la explotaciones, a la vez que se ofrecen unas condiciones preferentes, que permitirán que sean más competitivas.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"Bankia Sin Comisiones"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el convenio, los asociados estarán exentos del pago de las principales comisiones de servicio en todas sus cuentas, a través del programa "Bankia Sin Comisiones". Además, contarán con condiciones ventajosas en productos de ahorro e inversión, como depósitos, fondos de inversión y planes de pensiones, y en financiación, tanto de la actividad profesional como de la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también incluye una amplia gama de seguros empresariales para la cobertura de la actividad empresarial, como el seguro multirriesgo de comercio o las pólizas colectivas de accidentes y de vida,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Catálogo Agro de Bankia, a la vanguardia del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  banco tiene entre sus prioridades estratégicas el negocio con el sector agroalimentario. Para ello, cuenta con un Catálogo Agro situado a la vanguardia del sector, que da respuesta a todas las necesidades de cualquier explotación. Entre ellas, cabe citar anticipos de cosecha, tarjeta gasóleo bonificado, préstamos Agro-abastecimiento, préstamos Agro-Inversión, líneas ICO y financiación de comercio exterior, así como una línea de financiación específica para los seguros agrarios.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su amplia oferta de productos y servicios a este sector, Bankia tiene una posición destacada dentro de la domiciliación de las ayudas de la Política Agraria Común.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Muestra de que este segmento es estratégico para el banco es que ha creado un programa "Sin Comisiones" específico para el sector agrario, que permite a todos los agricultores y ganaderos quedar eximidos de pagar las principales comisiones de servicio solo con cumplir unas mínimas condiciones de vinculación, como, por ejemplo, domiciliar las subvenciones procedentes de la PAC y utilizar la tarjeta de crédito una vez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quiere financiar proyectos empresariales y tener un rol activo en la prestación de servicios financieros. Entre sus objetivos, se ha propuesto ser la entidad de referencia para las empresas, pymes, comercios y autónomos. Por ello, una de sus prioridades es atender la financiación que necesitan estos clientes y apoyarles en el desarrollo de sus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https://www.notasdeprensa.es/bankia-ofrece-condiciones-ventajosas-en-sus_5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