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financió con 150 millones de euros a empresas y autónomos en Asturias en el primer semestre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Jornada de Bankia Empresas en Oviedo sobre “Internacionalización, Financiación y Experiencias Empresariales”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 ello, la entidad dio respuesta a 586 proyectos empresariales, un 10,4% que en el mismo periodo del año anterior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 ese período, la entidad financió con 56 millones de euros actividades de comercio exterior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destinó 150 millones de euros para atender necesidades de financiación de las empresas, pymes y autónomos de Asturias en el primer semestre de 2015. Con ello, dio respuesta a 586 proyectos empresariales, un 10,4% más que en el mismo periodo del año anterior, explicó hoy José Manuel García Trany, director de Negocio de Empresas Norte de Bankia, durante una jornada sobre “Internacionalización, Financiación y Experiencias Empresariales”, celebrada en Oviedo.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Dentro de la cuantía total, García Trany destacó la apuesta de Bankia por ofrecer a los empresarios asturianos las ofertas y los servicios más necesarios para su negocio en la actualidad, con foco especial en los productos dirigidos a apoyar los proyectos de internacionalización. Así, en el semestre, la entidad dedicó 56 millones a la financiación de actividades de comercio exterior de las empresas de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apoya con un gran abanico de servicios y productos a las empresas que están o quieren salir al exterior, entre otros, líneas de confirming, factoring y forfaiting internacional. También cuenta con una línea (telefónica y vía internet) exclusiva para atender las consultas y la operativa de los clientes en comercio exterior.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Préstamo Dinamización y preconcedidos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Dentro de la cuantía total de financiación, destacan también los 22 millones de euros solicitados a través del Préstamo Dinamización desde su puesta en marcha hace un año. Este producto tiene como gran atractivo una rebaja media del 30% en el tipo de interés para empresas debido a que la entidad traslada íntegramente a los clientes los menores costes de financiación que permite la línea TLTRO del Banco Central Europeo.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tiene a disposición de las empresas asturianas líneas de crédito preconcedido para financiar circulante por un importe de 71 millones de euros, disponibles para formalizar en cualquier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Nueve oficinas y un centro de empresas en Asturias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32,6 % de las empresas de Asturias que facturan más de seis millones de euros trabaja con Bankia. Para prestarles servicio y asesoramiento, Bankia cuenta en la región con nueve oficinas (cuatro en Oviedo, dos en Gijón y una en Lugones, Pola de Siero y Mieres, respectivamente) y un centro especializado para empresas, que está situado en Oviedo.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través de su red comercial, Bankia pone a disposición de sus clientes gerentes de empresas especializados en ofrecer soluciones a medida para atender las necesidades de este segmento: gestión de tesorería, comercio exterior, riesgo de firma y proyectos de financiación e inversión, principalmente.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https://www.notasdeprensa.es/bankia-financio-con-150-millones-de-euros-a_1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Asturias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