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dona 40.000 euros a comedores sociales en Cataluña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realizado una donación de 40.000 euros para apoyar la labor asistencial que realizan ocho comedores sociales en otras tantas ciudades de Cataluña: Mataró, Badalona, Girona, Figueres, Vic, Sabadell, Terrassa y Granollers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ayuda irá a comedores que desarrollan su labor en Mataró, Badalona, Girona, Figueres, Vic, Sabadell, Terrassa y Granollers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entidad financiera aportará 5.000 euros a cada comedor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continúa su estrategia de acercar su acción social a proyectos locales y cercanos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realizado una donación de 40.000 euros para apoyar la labor asistencial que realizan ocho comedores sociales en otras tantas ciudades de Cataluña: Mataró, Badalona, Girona, Figueres, Vic, Sabadell, Terrassa y Granollers.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aportación servirá para la compra de alimentos, artículos de primera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estos convenios, Bankia quiere apoyar iniciativas asistenciales que dan cobertura  a personas con dificultades socioeconómicas graves, y a los colectivos más vulnerables y en riesgo de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comedores apoyados por la entidad financiera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Fundación Sant Joaquím (Camí Ral nº: 338-340, 08307. Mataró). Regida por las Hermanas Hijas de la Caridad junto con un extenso grupo de voluntarios, ofrecen más de 100 comidas al mediodía junto con dos bocadillos y fruta para la cenar. En su comedor también proporcionan desayunos y entregan lotes de alimentos a 30 familias necesitadas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Comedor Social de Badalona. (c/ Arnús nº 64. 08911. Badalona) Servicio de comedor con apoyo socioeducativo, gestionado por la Fundación Roca i Pi, que ofrece 30 menús diarios, lo que representa 10.800 menús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Consorci Centre d and #39; Acolliment i Serveis Socials: La Sopa (Plza. Lledoners, nº: 2, 17004, Girona). Tiene servicio de comedor social y de residencia. Atiende diariamente a más 100 personas ofreciendo 3 comidas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Comedor Social de Figueras (Plaça Sant Vicenç de Paul, nº:2. Figueres) Atiende a 95 personas en los almuerzos y a 83 en las cenas. También contempla servicios de lavarropa y de ducha para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Comedor Social Cáritas Arxiprestal de Vic (c/ Sant Just nº:1. 08500 Vic). Dispone de cocina comedor con capacidad para 30 personas. El comedor, que inició su actividad en 2009, ofrece comida y cenas. También cuenta con servicio de duchas y de lavandería.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Comedor social en el Casal parroquial de Sant Salvador. (c/ Covadonga nº: 171. 08202 Sabadell). El comedor, inaugurado en 2009, está atendido por las Misioneras de la Caridad de la Madre Teresa de Calcuta. Atiende a unas 70 personas diariamente.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Fundación Busquets de Sant Vicent de Paül de Terrassa. (c/ Doctor Cavanes nº 27, 08221 Terrassa). La Obra Social de la Fundación se desarrolla a través de dos programas: el de Atención a Familias y el de Atención a Personas en Situación Sin Hogar. Atienden diariamente en su comedor a más de 50 personas, además de proporcionar lotes de comida a más de 1.200 familias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Comedor social: “El Xiprer” Centra de Acogida Cáritas Granollers. (c/ Josep Umbert, 145, 08402 Granollers). Ofrece servicios de comedor para 70 personas y pisos de acogida tanto para hombres como para mujeres. El Xiprer ayuda anualmente a más de 4.300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continúa su estrategia de acercar su Acción Social a proyectos locales y cercanos. En concreto, en Cataluña, la entidad ya ha puesto en marcha diferentes programas dentro de sus líneas de "Vivienda" (apoyo al alquiler social) y "Empleo y Educación" (diferentes programas de integración laboral).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Adicionalmente, la entidad también ha firmado acuerdos con otras ONG´s y Bancos de Alimentos catalanes que luchan contra la exclusión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https://www.notasdeprensa.es/bankia-dona-40-000-euros-a-comedores-sociales_1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