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Bankia aumentó el apoyo a las empresas que se expandieron al extranjero en un 21% durante 2015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avance se sustentó tanto en la mayor financiación de exportaciones e importaciones, que se aceleró un 13,4%, como en la prestación de avales internacionales, que aumentó un 43,5% | La entidad eleva en tres años la cuota de mercado en Comex del 2,67% al 7,60% y cumple uno de los objetivos del Plan Estratégico 2012-2015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	Bankia concedió 8.733 millones de euros para apoyar financieramente la actividad de comercio exterior de las empresas españolas durante el ejercicio 2015. Esta cuantía supone un crecimiento interanual del 20,9% respecto a los 7.221 millones otorgados en el año anterior.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dos vías en las que se concretó el apoyo financiero de Bankia al comercio exterior son la financiación propiamente dicha de exportaciones e importaciones y los avales concedidos a favor de las empresas, fundamentales para facilitar que las compañías españolas se presenten a proyectos en el ámbito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financiación de exportaciones e importaciones a empresas se aceleró a un ritmo del 13,4% en el periodo, al pasar de 5.428 a 6.154 millones de euros. Además, Bankia otorgó avales internacionales a favor de empresas por 2.573 millones de euros a lo largo del año, lo que supone un crecimiento del 43,5% respecto a los 1.793 millones emitidos en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incrementos de actividad del semestre se produjeron después de que la entidad consiguiera elevar su base de clientes activos en comercio exterior un 19,8% en el ejercicio.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crecimiento ha sido constante en los últimos años, de manera que la cuota de mercado de Bankia en este segmento ha pasado del 2,67% de final de 2012 al 7,60% de 2015. Se consigue así uno de los objetivos marcados en el Plan Estratégico 2012-2015, que fijaba la necesidad de elevar la presencia en los negocios de alto valor en los que la entidad tenía un menor peso del que le corresponde.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Apoyo de Bankia al comercio exterior por comunidades autónomas	Por comunidades autónomas, Bankia concedió el año pasado 3.604 millones de euros a las empresas de la Comunidad de Madrid para apoyar financieramente sus actividades de comercio exterior, lo que supone un incremento del 25% interanual. Le siguieron las empresas radicadas en Cataluña, Comunidad Valenciana y País Vasco, con unos volúmenes otorgados de 1.551, 1.027 y 622 millones, respectivamente, lo que significó crecimientos del 15%, 18% y 49%.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las comunidades que experimentaron un mayor crecimiento en este tipo de financiación fueron Baleares (con un avance del 120%), el País Vasco (49%), Murcia (43%), Cantabria (43%), Extremadura (39%) y Andalucía (28%).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Bankia apoya con un gran abanico de servicios y productos a las empresas que afrontan sus procesos de internacionalización. El banco ofrece a las empresas financiar desde su circulante a corto plazo por sus compras y ventas en el exterior, con planteamientos como el confirming, factoring o forfaiting internacionales, hasta sus inversiones o el desarrollo a medio y largo plazo de los proyectos por los que licitan fuera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estos objetivos, Bankia pone a disposición de sus clientes una atención personalizada a través de sus especialistas en comercio exterior distribuidos por toda su red comercial, así como una "Línea Experta Comex" de atención directa telefónica o vía internet exclusiva para atender las consultas y operativa de los clientes en comercio exterior, entre otras iniciativas.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https://www.notasdeprensa.es/bankia-aumento-el-apoyo-a-las-empresas-que-se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