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04/08/2020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Aumenta la demanda formativa de profesiones de teletrabajo, según el centro de estudios profesionales CCC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demanda formativa de profesiones que se puedan desempeñar desde casa ha aumentado notablemente en los últimos meses, con motivo de la pandemia del COVID-19. El centro de estudios profesionales CCC, líderes en formación a distancia, desvela las claves de este fenómeno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pandemia por el Covid-19 ha traído consigo muchísimos cambios que todavía la sociedad española no ha sabido asimilar. A marchas forzadas gran cantidad de empresas han tenido que adaptar sus procesos de trabajo para que sus empleados puedan teletrabajar, sin que esta nueva situación signifique perder productividad o tener que trabajar muchas más horas de la jornada laboral habitual.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empresas han tenido que acogerse a un ERTE debido a la gran caída de carga laboral que han tenido que soportar con el frenazo a la economía en el nuevo escenario. Por desgracia, muchísimos puestos de trabajo también han sido eliminados y demasiadas personas han pasado a engrosar las listas del paro.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lado contrario, los trabajadores han tenido que gestionar su nueva dinámica de trabajo buscando un delicado equilibrio entre su actividad laboral y la conciliación familiar con los más pequeños de la casa fuera del colegio.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personas han decidido hacerle frente a la situación y buscar una nueva salida profesional, bien sea por mejorar sus condiciones actuales bien sea por buscar nuevas oportunidades. La formación online está siendo fundamental. Y muchas personas, además, se están formando online para profesiones que también puedan ser desempeñadas desde sus hogares.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‘Hemos visto que ha aumentado considerablemente la demanda de formación en profesiones que pueden realizarse desde su casa como el Curso de Sonido y Producción Musical o el Curso de Patronaje, Moda y Costura, por citar algunos de ellos. Son profesiones que encajan muy bien para poder desempeñarlas desde el hogar de cada uno, y tienen salidas laborales muy interesantes para el autoempleo’ describe Leire Asensio, Responsable Docente de los cursos CCC, Centro de Estudios Profesionales, referente en formación a distancia y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parece indicar que uno de los cambios que ha fomentado la pandemia, además del aumento de la formación online, es una tendencia laboral reforzada hacia el autoempleo y hacia aquellas profesiones que pueden ser desarrolladas en la seguridad de los hogares.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Cursos CCC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https://www.cursosccc.com/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900 20 21 28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https://www.notasdeprensa.es/aumenta-la-demanda-formativa-de-profesiones-de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Sociedad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