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Atos potencia su programa de formación en Cloud e IA Generativa para impulsar la migración a la nube de sus clientes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multinacional ha certificado a más de 2.000 empleados/as en un año en ámbitos de la nube y la inteligencia artificial generativa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Atos anuncia que ha conseguido casi 3.000 certificaciones de AWS, superando el nivel de las 2.000 certificaciones por las que AWS otorga a sus socios una "Distinction Certification". Esta credencial es reconocida en el sector y demuestra la capacidad de los equipos de Atos para diseñar, implementar y operar aplicaciones e infraestructuras en AWS.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Aumentar las competencias de los empleados/as de Atos en tecnologías AWS es uno de los pilares del programa CloudCatalyst. Este programa, de 5 años de duración entre Atos y Amazon Web Services (AWS), está diseñado para acelerar la adopción de la nube a sus clientes. Expertos de Atos de 24 países se han embarcado en itinerarios de aprendizaje de 6 meses, a través de 15 planes de estudios específicos para cada puesto en tecnologías básicas de AWS, que requieren una media de 160 horas cada uno para completarse.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Sólo en el primer año, unos 2.000 empleados/as de Atos obtuvieron certificaciones en los ámbitos de la nube y la inteligencia artificial generativa, lo que les permite prestar un mejor servicio a los clientes en su viaje a la nube.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mantener el impulso, Atos y AWS lanzaron un programa en forma de reto de 4 semanas disponible para cualquier empleado/a. Diseñado para motivar y recompensar a aquellos/as que quieran avanzar en sus habilidades en la nube y la IA generativa, el programa anual ha convencido a más de 2.000 empleados/as de Atos que se apuntaron voluntariamente a la primera oleada.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Brooks Borcherding, Atos Global Head AWS Practice, dijo: "estos programas de formación refuerzan el profundo conocimiento que nuestros equipos tienen de los negocios de nuestros clientes y complementan las probadas capacidades de servicios de infraestructura gestionada de Atos para ofrecer una experiencia de cliente sin fisuras a través del continuo de la nube".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Jennifer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Atos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620 05 93 29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https://www.notasdeprensa.es/atos-potencia-su-programa-de-formacion-en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Inteligencia Artificial y Robótica Madrid Software Ciberseguridad Formación profesional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