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puede transformar el análisis de procesos derivados del Big Data el sector bancario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Qaracter, consultora tecnológica española, subraya la importancia del análisis de procesos derivados del Big Data en la optimización de la gestión de riesgos y la personalización de servicios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marcado por la digitalización acelerada, las instituciones financieras se enfrentan a la necesidad de gestionar grandes volúmenes de datos y convertirlos en oportunidades de negocio, una misión donde el Big Data juega un rol fundamental para mejorar la eficiencia, personalizar la oferta y optimizar la gestión de riesgos. En este sentido, los expertos de Qaracter, consultora tecnológica española especializada en el sector financiero y asegurador, han realizado un análisis sobre la importancia del Big Data como herramienta clave para transformar la banca.</w:t>
            </w:r>
          </w:p>
          <w:p>
            <w:pPr>
              <w:ind w:left="-284" w:right="-427"/>
              <w:jc w:val="both"/>
              <w:rPr>
                <w:rFonts/>
                <w:color w:val="262626" w:themeColor="text1" w:themeTint="D9"/>
              </w:rPr>
            </w:pPr>
            <w:r>
              <w:t>Big Data para mejorar la experiencia del cliente y optimizar operacionesEn la actualidad, el análisis de procesos de Big Data se ha convertido para el sector bancario en una herramienta esencial que permite identificar patrones de comportamiento, detectar tendencias emergentes y optimizar estrategias de negocio. Por ejemplo, según indican los expertos de Qaracter, al analizar los hábitos de gasto de los clientes, las entidades pueden desarrollar productos financieros personalizados que se alineen con sus necesidades y expectativas.</w:t>
            </w:r>
          </w:p>
          <w:p>
            <w:pPr>
              <w:ind w:left="-284" w:right="-427"/>
              <w:jc w:val="both"/>
              <w:rPr>
                <w:rFonts/>
                <w:color w:val="262626" w:themeColor="text1" w:themeTint="D9"/>
              </w:rPr>
            </w:pPr>
            <w:r>
              <w:t>El Big Data contribuye, por tanto, a mejorar la eficiencia operativa mediante la automatización de procesos, el uso de herramientas predictivas y la optimización de recursos. De esta manera, las instituciones financieras pueden tomar decisiones mejor informadas, mejorar la calidad de sus servicios y reducir costos, factores que resultan esenciales para mantener la competitividad en un entorno tan dinámico y cambiante.</w:t>
            </w:r>
          </w:p>
          <w:p>
            <w:pPr>
              <w:ind w:left="-284" w:right="-427"/>
              <w:jc w:val="both"/>
              <w:rPr>
                <w:rFonts/>
                <w:color w:val="262626" w:themeColor="text1" w:themeTint="D9"/>
              </w:rPr>
            </w:pPr>
            <w:r>
              <w:t>Innovación en la gestión de riesgos mediante Big DataEn este contexto, la gestión del riesgo ha sido siempre un pilar fundamental en la banca. Hoy, gracias al análisis de procesos derivados del Big Data, las entidades financieras pueden realizar evaluaciones más precisas y completas de los perfiles de riesgo de sus clientes. Más allá del análisis de historiales crediticios, el uso de múltiples fuentes de datos, como el comportamiento digital y la actividad en línea, permite crear modelos de riesgo más robustos. Este enfoque reduce la exposición a pérdidas y posibilita una gestión proactiva que se alinea con las necesidades regulatorias del sector.</w:t>
            </w:r>
          </w:p>
          <w:p>
            <w:pPr>
              <w:ind w:left="-284" w:right="-427"/>
              <w:jc w:val="both"/>
              <w:rPr>
                <w:rFonts/>
                <w:color w:val="262626" w:themeColor="text1" w:themeTint="D9"/>
              </w:rPr>
            </w:pPr>
            <w:r>
              <w:t>Así, tal y como expone la consultora tecnológica, la capacidad de mitigar riesgos mediante el uso de Big Data transforma la manera en que los bancos operan, protegiendo sus activos y ofreciendo productos más ajustados a la realidad de sus clientes.</w:t>
            </w:r>
          </w:p>
          <w:p>
            <w:pPr>
              <w:ind w:left="-284" w:right="-427"/>
              <w:jc w:val="both"/>
              <w:rPr>
                <w:rFonts/>
                <w:color w:val="262626" w:themeColor="text1" w:themeTint="D9"/>
              </w:rPr>
            </w:pPr>
            <w:r>
              <w:t>Además, el cumplimiento normativo, un reto constante para las entidades financieras, también se beneficia del análisis masivo de datos. Las herramientas de Big Data permiten adaptarse a las regulaciones cambiantes con mayor agilidad y precisión, minimizando riesgos asociados al incumplimiento normativo y asegurando una gestión más transparente.</w:t>
            </w:r>
          </w:p>
          <w:p>
            <w:pPr>
              <w:ind w:left="-284" w:right="-427"/>
              <w:jc w:val="both"/>
              <w:rPr>
                <w:rFonts/>
                <w:color w:val="262626" w:themeColor="text1" w:themeTint="D9"/>
              </w:rPr>
            </w:pPr>
            <w:r>
              <w:t>El análisis de procesos derivados del Big Data no solo facilita la toma de decisiones estratégicas, sino que también permite convertir grandes volúmenes de información en valor tangible para las instituciones bancarias y sus clientes. El desafío y la oportunidad están en transformar esos datos en una ventaja competitiva que impulse la innovación y la personalización en el sector financiero.</w:t>
            </w:r>
          </w:p>
          <w:p>
            <w:pPr>
              <w:ind w:left="-284" w:right="-427"/>
              <w:jc w:val="both"/>
              <w:rPr>
                <w:rFonts/>
                <w:color w:val="262626" w:themeColor="text1" w:themeTint="D9"/>
              </w:rPr>
            </w:pPr>
            <w:r>
              <w:t>Sobre QaracterFundada en 2005 en Barcelona, Qaracter es una consultora tecnológica española especializada en el sector financiero y de seguros, que presta servicios de asesoramiento de negocio, tecnológico, procesos, organización, transformación digital, riesgos, talento y gestión. Con más de 750 empleados a nivel global, presencia en España y a nivel internacional en Reino Unido, Polonia, Argentina, Brasil, México y Estados Unidos, Qaracter destaca por su enfoque personalizado y cercano, entregando de forma ágil resultados tangibles e innovadores que ayudan a las empresas financieras y aseguradoras a enfrentar los desafíos del entorno digital. Para más información: https://www.qaracter.com/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del Valle-Inclán Ulecia</w:t>
      </w:r>
    </w:p>
    <w:p w:rsidR="00C31F72" w:rsidRDefault="00C31F72" w:rsidP="00AB63FE">
      <w:pPr>
        <w:pStyle w:val="Sinespaciado"/>
        <w:spacing w:line="276" w:lineRule="auto"/>
        <w:ind w:left="-284"/>
        <w:rPr>
          <w:rFonts w:ascii="Arial" w:hAnsi="Arial" w:cs="Arial"/>
        </w:rPr>
      </w:pPr>
      <w:r>
        <w:rPr>
          <w:rFonts w:ascii="Arial" w:hAnsi="Arial" w:cs="Arial"/>
        </w:rPr>
        <w:t>Newlink/Account Coordinator</w:t>
      </w:r>
    </w:p>
    <w:p w:rsidR="00AB63FE" w:rsidRDefault="00C31F72" w:rsidP="00AB63FE">
      <w:pPr>
        <w:pStyle w:val="Sinespaciado"/>
        <w:spacing w:line="276" w:lineRule="auto"/>
        <w:ind w:left="-284"/>
        <w:rPr>
          <w:rFonts w:ascii="Arial" w:hAnsi="Arial" w:cs="Arial"/>
        </w:rPr>
      </w:pPr>
      <w:r>
        <w:rPr>
          <w:rFonts w:ascii="Arial" w:hAnsi="Arial" w:cs="Arial"/>
        </w:rPr>
        <w:t>645 68 10 78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https://www.notasdeprensa.es/asi-puede-transformar-el-analisis-de-procesos_1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Ciberseguridad Seguros Criptomonedas-Blockchain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