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02/11/2012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Arquitectura de Arquitectos, Exposición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15 de noviembre al 13 de enero, el IVAM (Instituto Valenciano de Arte Moderno) ofrece la oportunidad de ver la arquitectura con los ojos de sus protagonistas.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Del 15 de noviembre al 13 de enero, el IVAM (Instituto Valenciano de Arte Moderno) ofrece la oportunidad de ver la arquitectura con los ojos de sus protagonistas.</w:t>
            </w:r>
          </w:p>
          <w:p>
            <w:pPr>
              <w:ind w:left="-284" w:right="-427"/>
              <w:jc w:val="both"/>
              <w:rPr>
                <w:rFonts/>
                <w:color w:val="262626" w:themeColor="text1" w:themeTint="D9"/>
              </w:rPr>
            </w:pPr>
            <w:r>
              <w:t>		Arquitectura de Arquitectos. El IVAM presenta la exposición Arquitectura de Arquitectos, que reúne maquetas y proyectos audiovisuales realizados por algunos de los mejores arquitectos a nivel internacional, como Zaha Hadid, David Chipperfield, Dominique Perrault, Souto de Moura, Robert Trent, Jones Rafael de la Hoz, Ignacio Vicens. A través de los testimonios en primera persona de los arquitectos, se explora la visión de cada uno sobre la arquitectura, la evolución de su obra, sus próximos retos, con el objetivo de revelar y explicitar el valor artístico de la obra arquitectónica y las aspiraciones estéticas.</w:t>
            </w:r>
          </w:p>
          <w:p>
            <w:pPr>
              <w:ind w:left="-284" w:right="-427"/>
              <w:jc w:val="both"/>
              <w:rPr>
                <w:rFonts/>
                <w:color w:val="262626" w:themeColor="text1" w:themeTint="D9"/>
              </w:rPr>
            </w:pPr>
            <w:r>
              <w:t>		El IVAM. El IVAM posee una importante colección de obras de las vanguardias artísticas del siglo XX. Además, a través de su programación de exposiciones temporales, se propone investigar y difundir los movimientos de arte contemporáneo. Representa un punto de referencia en el panorama del arte contemporáneo español, y por lo tanto es uno de los imperdibles para quienes han alquilado un apartamento en Valencia para visitar la ciudad.	El Museo está ubicado en Calle de Guillem de Castro, 118 (autobus urbano 5, Metro Linea 1, estación Turia) y está integrado por el Centre Julio González, edificio inaugurado en 1989 donde se exhiben la colección permanente y algunas exposiciones temporales, y la Sala de la Muralla, espacio dedicado a exposiciones temporales y situado en los sótanos.</w:t>
            </w:r>
          </w:p>
          <w:p>
            <w:pPr>
              <w:ind w:left="-284" w:right="-427"/>
              <w:jc w:val="both"/>
              <w:rPr>
                <w:rFonts/>
                <w:color w:val="262626" w:themeColor="text1" w:themeTint="D9"/>
              </w:rPr>
            </w:pPr>
            <w:r>
              <w:t>		Información. Podrá visitar la exposición en el IVAM Centro Julio Gonzalez, de lunes a martes de 10 a 17 horas, y los miércoles, domingos y festivos de 10 a 20 horas. La entrada tiene un precio de 2 euros, 1 euro para los estudiantes. Los domingos la entrada es libre.</w:t>
            </w:r>
          </w:p>
          <w:p>
            <w:pPr>
              <w:ind w:left="-284" w:right="-427"/>
              <w:jc w:val="both"/>
              <w:rPr>
                <w:rFonts/>
                <w:color w:val="262626" w:themeColor="text1" w:themeTint="D9"/>
              </w:rPr>
            </w:pPr>
            <w:r>
              <w:t>		Quienes aman la arquitectura no pueden absolutamente perder el evento: aproveche la ocasión para visitar la ciudad y reserve su apartamento en Valencia.</w:t>
            </w:r>
          </w:p>
          <w:p>
            <w:pPr>
              <w:ind w:left="-284" w:right="-427"/>
              <w:jc w:val="both"/>
              <w:rPr>
                <w:rFonts/>
                <w:color w:val="262626" w:themeColor="text1" w:themeTint="D9"/>
              </w:rPr>
            </w:pPr>
            <w:r>
              <w:t>	Acerca de Housetrip.com	HouseTrip es una de las páginas web dedicadas al alquiler de vacaciones más grandes del mundo: ofrece a los turistas y a los propietarios de casas de vacaciones una plataforma segura y fácil de usar, para encontrar, reservar y ofrecer, en línea y en toda seguridad, apartamentos, casas y villas de vacaciones. Actualmente, hay 100,000 propiedades entre las cuales escoger, ubicadas en miles de destinos en todo el mundo, con más de 1,000 nuevas oportunidades incluidas cada semana.	Fundada por Arnaud Bertrand, Director Ejecutivo, y Junjun Chen, Gerente Financiero, HouseTrip.com nació en enero de 2010 y desde entonces tuvo más de un millón de noches reservadas. HouseTrip tiene oficinas en el Reino Unido (Londres), Suiza (Lausana) y Portugal (Lisboa). Para más información, visite www.housetrip.com.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HouseTrip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https://www.notasdeprensa.es/arquitectura-de-arquitectos-exposicion-en-valencia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Inmobiliaria Viaje Artes Visuales Valencia Entretenimiento Turismo Eventos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