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Ardiles: “Fomentar y desarrollar la I+D+i aplicada al sector del agua aumentará la competitividad e internacionalización de las empresas españolas y la sostenibilidad de nuestros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17/06/2015</w:t>
            </w:r>
          </w:p>
          <w:p>
            <w:pPr>
              <w:ind w:left="-284" w:right="-427"/>
              <w:jc w:val="both"/>
              <w:rPr>
                <w:rFonts/>
                <w:color w:val="262626" w:themeColor="text1" w:themeTint="D9"/>
              </w:rPr>
            </w:pPr>
            <w:r>
              <w:t>La directora general del Agua del Ministerio de Agricultura, Alimentación y Medio Ambiente apuesta por las ventajas del uso de drones para el seguimiento de la calidad de las aguas, para desarrollar proyectos de restauración fluvial y para la gestión de los fenómenos extremos</w:t>
            </w:r>
          </w:p>
          <w:p>
            <w:pPr>
              <w:ind w:left="-284" w:right="-427"/>
              <w:jc w:val="both"/>
              <w:rPr>
                <w:rFonts/>
                <w:color w:val="262626" w:themeColor="text1" w:themeTint="D9"/>
              </w:rPr>
            </w:pPr>
            <w:r>
              <w:t>La directora general del Agua del Ministerio de Agricultura, Alimentación y Medio Ambiente, Liana Ardiles, ha destacado que “fomentar y desarrollar la I+D+i aplicada al sector del agua es una prioridad del Ministerio para contribuir a aumentar la competitividad e internacionalización de las empresas españolas y la eficacia, eficiencia y sostenibilidad de nuestros recursos hídricos”.</w:t>
            </w:r>
          </w:p>
          <w:p>
            <w:pPr>
              <w:ind w:left="-284" w:right="-427"/>
              <w:jc w:val="both"/>
              <w:rPr>
                <w:rFonts/>
                <w:color w:val="262626" w:themeColor="text1" w:themeTint="D9"/>
              </w:rPr>
            </w:pPr>
            <w:r>
              <w:t>Así lo ha puesto de manifiesto hoy en la inauguración de la jornada sobre Drones y Medio Ambiente Hídrico que ha tenido lugar en elCentro de Estudios y Experimentación de Obras Públicas (CEDEX), y donde Ardiles ha expuesto las ventajas que conlleva el uso de los drones en aspectos tan singulares como el seguimiento de la calidad de las aguas, en proyectos de restauración fluvial y en la gestión de fenómenos extremos.</w:t>
            </w:r>
          </w:p>
          <w:p>
            <w:pPr>
              <w:ind w:left="-284" w:right="-427"/>
              <w:jc w:val="both"/>
              <w:rPr>
                <w:rFonts/>
                <w:color w:val="262626" w:themeColor="text1" w:themeTint="D9"/>
              </w:rPr>
            </w:pPr>
            <w:r>
              <w:t>Aunque ha reconocido que se trata de una tecnología todavía pionera en el ámbito de la planificación y gestión de los recursos hídricos,  Ardiles ha señalado que  “los drones nos permitirán incrementar la información y los niveles de conocimiento necesarios para una mejora continua de la gobernanza del agua, una de las cuatro líneas de actuación de los Planes Hidrológicos de Cuenca que, desde el inicio de la legislatura, ha sido fundamental para el Gobierno, junto con el cumplimiento de los objetivos ambientales, la satisfacción de las demandas y la gestión de los fenómenos extremos”.</w:t>
            </w:r>
          </w:p>
          <w:p>
            <w:pPr>
              <w:ind w:left="-284" w:right="-427"/>
              <w:jc w:val="both"/>
              <w:rPr>
                <w:rFonts/>
                <w:color w:val="262626" w:themeColor="text1" w:themeTint="D9"/>
              </w:rPr>
            </w:pPr>
            <w:r>
              <w:t>Asimismo, la directora general del Agua  ha resaltado que “los drones ofrecen y están llamados a aportar grandes servicios en el reconocimiento, planificación y gestión de las cuencas hidrográficas y en el mejor aprovechamiento de las aguas, dado que permiten captar la información precisa, facilitando  en tiempo real la toma de decisiones más eficaces y en definitiva, la vigilancia y la protección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https://www.notasdeprensa.es/ardiles-fomentar-y-desarrollar-la-i-d-i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