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Antes de una renovación completa de su imagen, Esenzzia lanza grandes descuentos en sus perfumes de imitación durante el mes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fin del verano, Esenzzia ofrece un 15% de descuento en todos los perfumes de equivalencia de su página web. Además, será la última oportunidad para comprar a precio reducido antes de la llegada del nuevo packaging de la marca, que supondrá un cambio de imagen radical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Esenzzia, la reconocida marca de perfumes de imitación de alta calidad, anuncia una campaña especial de descuentos en su tienda online durante el mes de septiembre antes de la renovación completa de su imagen. </w:t>
            </w:r>
          </w:p>
          <w:p>
            <w:pPr>
              <w:ind w:left="-284" w:right="-427"/>
              <w:jc w:val="both"/>
              <w:rPr>
                <w:rFonts/>
                <w:color w:val="262626" w:themeColor="text1" w:themeTint="D9"/>
              </w:rPr>
            </w:pPr>
            <w:r>
              <w:t>Con una estrategia de marketing renovada y un cambio significativo en su packaging, Esenzzia ofrece a sus clientes la oportunidad de adquirir sus fragancias favoritas a precios reducidos. Por eso, durante las dos primeras semanas de septiembre, se llevarán a cabo dos Happy Hours exclusivas, cada una con un 15% de descuento en todos los productos disponibles en su tienda online </w:t>
            </w:r>
          </w:p>
          <w:p>
            <w:pPr>
              <w:ind w:left="-284" w:right="-427"/>
              <w:jc w:val="both"/>
              <w:rPr>
                <w:rFonts/>
                <w:color w:val="262626" w:themeColor="text1" w:themeTint="D9"/>
              </w:rPr>
            </w:pPr>
            <w:r>
              <w:t>Estas ofertas exclusivas durarán tan solo 24 horas en las que los clientes podrán disfrutar de un 15% de descuento en todos los productos de su tienda online. La primera de estas ofertas tendrá lugar el 4 de septiembre bajo el lema "vuelta a la rutina", ideal para quienes desean comenzar el nuevo curso con un aroma fresco y renovado.</w:t>
            </w:r>
          </w:p>
          <w:p>
            <w:pPr>
              <w:ind w:left="-284" w:right="-427"/>
              <w:jc w:val="both"/>
              <w:rPr>
                <w:rFonts/>
                <w:color w:val="262626" w:themeColor="text1" w:themeTint="D9"/>
              </w:rPr>
            </w:pPr>
            <w:r>
              <w:t>La segunda Happy Hour se llevará a cabo el 12 de septiembre con también un 15% de descuento en todos sus productos. Esta segunda oportunidad será la última ocasión para que los clientes adquieran los perfumes en el antiguo packaging a precios reducidos antes del lanzamiento del nuevo diseño. </w:t>
            </w:r>
          </w:p>
          <w:p>
            <w:pPr>
              <w:ind w:left="-284" w:right="-427"/>
              <w:jc w:val="both"/>
              <w:rPr>
                <w:rFonts/>
                <w:color w:val="262626" w:themeColor="text1" w:themeTint="D9"/>
              </w:rPr>
            </w:pPr>
            <w:r>
              <w:t>Esta oferta única no solo brinda a los clientes la posibilidad de ahorrar en sus compras, sino que también les permite hacerse con los últimos productos disponibles con el diseño actual de Esenzzia, antes de que la marca entre en su próxima fase de transformación.</w:t>
            </w:r>
          </w:p>
          <w:p>
            <w:pPr>
              <w:ind w:left="-284" w:right="-427"/>
              <w:jc w:val="both"/>
              <w:rPr>
                <w:rFonts/>
                <w:color w:val="262626" w:themeColor="text1" w:themeTint="D9"/>
              </w:rPr>
            </w:pPr>
            <w:r>
              <w:t>Periodo de renovación y crecimientoEsenzzia está en pleno proceso de renovación de su imagen de marca, que incluye el diseño del packaging. Esta transformación es parte de un esfuerzo por modernizar la marca y reforzar su posición en el mercado de los perfumes de imitación. La renovación del packaging no solo busca actualizar la estética de los productos, sino también mejorar la experiencia del cliente, ofreciendo envases más elegantes y sostenibles.</w:t>
            </w:r>
          </w:p>
          <w:p>
            <w:pPr>
              <w:ind w:left="-284" w:right="-427"/>
              <w:jc w:val="both"/>
              <w:rPr>
                <w:rFonts/>
                <w:color w:val="262626" w:themeColor="text1" w:themeTint="D9"/>
              </w:rPr>
            </w:pPr>
            <w:r>
              <w:t>La Happy Hour del 12 de septiembre será la última oportunidad para que los clientes adquieran perfumes a precio reducido en el antiguo packaging. A partir de entonces, Esenzzia lanzará su nueva imagen, que promete un diseño más sofisticado y contemporáneo, alineado con las tendencias actuales del mercado. Este cambio refleja el compromiso continuo de la marca con la calidad y la innovación, manteniendo su esencia de ofrecer fragancias de alta calidad a precios accesibles.</w:t>
            </w:r>
          </w:p>
          <w:p>
            <w:pPr>
              <w:ind w:left="-284" w:right="-427"/>
              <w:jc w:val="both"/>
              <w:rPr>
                <w:rFonts/>
                <w:color w:val="262626" w:themeColor="text1" w:themeTint="D9"/>
              </w:rPr>
            </w:pPr>
            <w:r>
              <w:t>¿Por qué Esenzzia?Esenzzia se ha posicionado como la tienda online de referencia en perfumes de equivalencia. Su colección low cost está repleta de imitaciones de algunas de las fragancias más reconocidas, como Victoria and #39;s Secret, Opium, Agua de Rocío, Wakely o Valentina, entre muchas otras marcas.</w:t>
            </w:r>
          </w:p>
          <w:p>
            <w:pPr>
              <w:ind w:left="-284" w:right="-427"/>
              <w:jc w:val="both"/>
              <w:rPr>
                <w:rFonts/>
                <w:color w:val="262626" w:themeColor="text1" w:themeTint="D9"/>
              </w:rPr>
            </w:pPr>
            <w:r>
              <w:t>Además, cada fragancia de Esenzzia está elaborada con ingredientes de primera categoría, asegurando un aroma excepcional y prácticamente similar a los perfumes de lujo. De hecho, uno de los aspectos más valorados por los compradores de los perfumes de Esenzzia es la gran durabilidad de sus fragancias a lo largo del día.</w:t>
            </w:r>
          </w:p>
          <w:p>
            <w:pPr>
              <w:ind w:left="-284" w:right="-427"/>
              <w:jc w:val="both"/>
              <w:rPr>
                <w:rFonts/>
                <w:color w:val="262626" w:themeColor="text1" w:themeTint="D9"/>
              </w:rPr>
            </w:pPr>
            <w:r>
              <w:t>Para aprovechar los descuentos de Esenzzia, se pueden encontrar en su página web: esenzzia.com.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Esenzzia</w:t>
      </w:r>
    </w:p>
    <w:p w:rsidR="00C31F72" w:rsidRDefault="00C31F72" w:rsidP="00AB63FE">
      <w:pPr>
        <w:pStyle w:val="Sinespaciado"/>
        <w:spacing w:line="276" w:lineRule="auto"/>
        <w:ind w:left="-284"/>
        <w:rPr>
          <w:rFonts w:ascii="Arial" w:hAnsi="Arial" w:cs="Arial"/>
        </w:rPr>
      </w:pPr>
      <w:r>
        <w:rPr>
          <w:rFonts w:ascii="Arial" w:hAnsi="Arial" w:cs="Arial"/>
        </w:rPr>
        <w:t>Esenzzia</w:t>
      </w:r>
    </w:p>
    <w:p w:rsidR="00AB63FE" w:rsidRDefault="00C31F72" w:rsidP="00AB63FE">
      <w:pPr>
        <w:pStyle w:val="Sinespaciado"/>
        <w:spacing w:line="276" w:lineRule="auto"/>
        <w:ind w:left="-284"/>
        <w:rPr>
          <w:rFonts w:ascii="Arial" w:hAnsi="Arial" w:cs="Arial"/>
        </w:rPr>
      </w:pPr>
      <w:r>
        <w:rPr>
          <w:rFonts w:ascii="Arial" w:hAnsi="Arial" w:cs="Arial"/>
        </w:rPr>
        <w:t>91 882 11 88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https://www.notasdeprensa.es/antes-de-una-renovacion-completa-de-su-imagen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