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Andare Calzone, la primera Calzonería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Próximamente va a abrir sus puertas en Madrid la primera calzonería - tienda especializada en auténticos calzones italianos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calzone es una especialidad de la cocina italiana elaborada de forma similar a la pizza pero completamente cerrada. Por sus características es un plato típico de comida callejera (Street food) muy común de las regiones del sur como: Basilicata, Campania y Ampulia, que se ha extendido y popularizado por el mudo entero.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característico de Andare, no es solo la primera calzoneria de Madrid, sino que además introduce el nuevo concepto de Mini Calzones, calzones de menor tamaño que son mas versátiles y amigables para cada ocasión, comidas, meriendas, tapeo, cenas, picoteo, reuniones. Ideales para compartir o para comer de forma individual.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“Andare será una tienda especializada en Calzones solo para Take Away y Delivery” dice Tomas Voulgaridis, Co-Fundador de Andare. “Sabemos que el crecimiento del take away y la entrega a domicilio ha crecido mucho desde los últimos años y en especial desde el 2020 por todo el confinamiento vivido y creemos que esto no es una tendencia sino un nuevo hábito del consumidor”.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gastronómica de Andare es completa, contará con una variedad de mas de 10 calzones, bebidas frías y cervezas.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tienda de Andare Calzone va a estar ubicada en C/ Guzman el Bueno 56,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propietarios de Andare son Claudio Grisolia y Tomas Voulgaridis, dos de los socios de www.alma-matter.es el primer restaurante e Madrid que mezcla el Street food y el arte. Tienen mas de 15 años de experiencia gestionando distintos tipos de negocios en distintos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los sociosTomas es un emprendedor con mucha experiencia en Marketing, es MBA (2004) por la Universidad Antonio de Nebrija. Fundador de viajandocrucero.com en 2010, CEO de Zterna®, Gerente de Marketing y Ventas de Celebrity Cruises, Pullmantur, Royal Caribbean y Uniworld River Cruises en Guyana, Venezuela y Surinam.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Claudio Grisolia es graduado de administración mención Gerencia en 2001 (UNIMET), tiene mucha experiencia en ventas y en gestión de equipos de trabajo, fue director de VEGO, director de Ventas de Brahma (AMBEV) y es socio propietario de la fabrica de bloques Bloquepack, su familia paterna es originaria de Aieta, una localidad del sur de Italia donde los calzones son muy populares.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mas información visitar: www.andarecalzone.com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Tomas Voulgaridis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628389433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https://www.notasdeprensa.es/andare-calzone-la-primera-calzoneria-de-madrid_1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