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Ambiseint refuerza su presencia en Andalucía con una nueva delegación en Málaga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sitúa en la región con ocho franquicias y a nivel nacional con una red de 99 unidades de negocio operativas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Ambiseint, la enseña especializada en Marketing Olfativo, Ambientación Profesional e Higiene Ambiental, acaba de abrir una delegación en Málaga, de la mano de un franquiciado que cuenta con una dilatada trayectoria en el ámbito empresarial local.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 nueva base, la cadena prestará sus servicios al área metropolitana de la capital malagueña, sin duda una de las ciudades que más ha crecido a nivel nacional en los últimos años y que goza de un alto potencial comercial.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 ahora las empresas, comercios y establecimientos locales, tendrán a su disposición los servicios personalizados de Ambiseint que les proporcionará una de las herramientas del marketing que más impactan en los resultados económicos de un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a través del odotipo, el aroma identificativo y corporativo que un producto o una marca desarrolla para ser identificado, los clientes asocian de manera inconsciente y menos “invasiva” en pro de una emoción positiva hacia la marca, un hecho constatado por diversos estudios, que permite vender hasta un 70% más, incrementando el deseo de compra en un 18% y aumentando un 15% el tiempo de permanencia en el local.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contar con un espacio correctamente aromatizado genera entornos laborales más saludables, mejorando la productividad de los empleados en un 14% y reduciendo los errores y el estrés en un 21%. Algo que hoy en día se hace más necesario si se tiene en cuenta que estos productos purifican e higienizan el espacio.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apertura malagueña, Ambiseint se sitúa con ocho franquicias en Andalucía y una red de 99 unidades operativas a nivel nacional, consolidándose como la primera empresa de su sector en nuestro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de AmbiseintAmbiseint es una empresa especializada en Marketing Olfativo y Ambientación Profesional fundada en 2004 en Ibiza, inició su proceso de expansión mediante la modalidad de franquicia en 2011 y actualmente cuenta con 99 delegaciones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Ambiseint fabrica sus productos en Ibiza dónde tiene su central operativa, en Zaragoza donde también tiene sede y en otros puntos de España desde donde reparte su producción. Ambiseint invierte permanentemente en I+D+I, un ejemplo de ello es la reciente patente adquirida en EEUU y Europa de su nueva creación, un difusor que permite perfumar eficazmente espacios de hasta 1.200 m2, estando también homologado para su conexión a sistemas de climatización.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910 222 678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https://www.notasdeprensa.es/ambiseint-refuerza-su-presencia-en-andalucia_1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Marketing Andalucia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