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destaca la importancia de una buena estrategia de Marketing Olfativo en gimnasios y centros deportivos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Ambiseint proporciona a sus clientes un servicio integral y personalizado que garantiza los mejores resultados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los gimnasios y los centros deportivos han experimentado un importante crecimiento en los últimos tiempos. Han evolucionado hasta convertirse en lugares de bienestar para, además de practicar deporte, favorecer el culto al cuerpo y disfrutar de múltiples experiencias con las que los usuarios se relajan y potencian su entorno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tendencia que ha llevado a estos espacios a invertir en equipos, material e incluso diseño, donde además el Marketing Olfativo cada vez juega un papel más importante. Y es que si ya es relevante el aroma corporativo de cualquier negocio en este tipo de centros se hace primordial, ya que están especialmente expuestos a concentrar malos olores.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un gimnasio correctamente aromatizado dará lugar a que se refuerce una correcta primera impresión del visitante, permanezca más tiempo en él y aumente su fidelidad, incluso reduciendo las bajas y favoreciendo las altas.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Ambiseint destacan que al ser espacios reservados al ejercicio físico y el bienestar deben estar aromatizados con fragancias que aporten calma, paz, reposo, frescura, limpieza y la energía necesaria para motivar al cliente en su práctica deportiva.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recomienda la aromatización de diferentes zonas: la entrada en la que el efecto del aroma de bienvenida es decisivo, aseos y vestuarios, las salas grupales y las zonas de relax y spa.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las necesidades de cada espacio, los aromas deben favorecer la práctica deportiva, al mismo tiempo que invitan al relax y neutralizan los malos olores que generan malestar y desconfianza en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evitar estos efectos negativos Ambiseint destaca que una buena estrategia de Marketing Olfativo en gimnasios y centros deportivos proporciona numerosas ventajas tanto para el centro como para los usuarios: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 ambiente para la práctica del deporte: una buena aromatización favorece el hábito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Buenas sensaciones: la emoción que provoca una fragancia adecuada ayuda a la motivación.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 las ganas de hacer deporte: la serotonina que genera el cuerpo después de una sesión deportiva puede potenciarse aún más a través de los aromas.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Fidelización de clientes: el aroma forma parte en la decisión de continuar o no en un centro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Conseguir nuevos usuarios: la inversión en Marketing Olfativo influye directamente en la captación de nuevos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cuenta con una amplia gama de aromas desarrollados especialmente para cubrir las necesidades tan específicas que tiene el ámbito deportivo. En este caso recomienda: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Lime: refrescante y natural es perfecto para la zona de aseos, baños, vestuarios y la recepción, a base de notas cítricas de lima y naranja, acordes frutales y flores de jazmín y violeta. El fondo combina equilibradamente dulces almizcles y cálidas maderas.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Paraíso, manzana verde: símbolo de salud y bienestar trasmite frescor y hace que los espacios parezcan más amplios.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Flor de Azahar: fragancia fresca de carácter intenso que evoca alegría, vitalidad y positivismo. Perfecto para la entrada y las clases colectivas.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Wild Sea: combinación de aromas frutales, cítricos y florales para conseguir un ambiente dulce y refrescante a la par que delicado y elegante.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Jazmín: su olor provoca serenidad, positividad y vitalidad. Pensado para las zonas de relax.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Ambiseint proporcionan a sus clientes un servicio integral y personalizado, para asesorarles en la selección de un aroma corporativo que potencie su concepto, estudiando su mercado de acción, los valores que quiera y deba transmitir, su target de cliente, su concepto de comunicación, decoración y gama cromática para garantizar el aroma más eficaz a cada marca en función de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asesoramiento que incluye la instalación de los difusores profesionales necesarios y un servicio de mantenimiento postventa que asegura el perfecto estado y funcionamiento de los mismos en todo momento.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https://www.notasdeprensa.es/ambiseint-destaca-la-importancia-de-una-buena_1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Sociedad Emprendedores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