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11/12/2014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Amazon.es pone a la venta en exclusiva el Christmas Pack de Sónar 2015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Amazon.es ha puesto a la venta hoy en exclusiva el SonarPack 2015. Se trata de una promoción navideña que incluye el Abono General a todos los conciertos, sesiones y demás actividades que tienen lugar durante los tres días del festival con el añadido del acceso exclusivo a las zonas VIP de Sónar de Noche.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Pack es un regalo idóneo para los amantes de la música. Consiste en un cuidado cilindro customizado exclusivamente para Sónar 2015 que contiene dos tarjetas de madera (SonarPass y SonarVIP) con un código QR impreso en el dorso. Los que reciban este obsequio sólo tendrán que mostrar ambas tarjetas en la entrada del recinto, donde se les entregará un abono para los tres días del festival y una pulsera que les dará acceso a las zonas VIP de Sónar de Noche. </w:t>
            </w:r>
          </w:p>
          <w:p>
            <w:pPr>
              <w:ind w:left="-284" w:right="-427"/>
              <w:jc w:val="both"/>
              <w:rPr>
                <w:rFonts/>
                <w:color w:val="262626" w:themeColor="text1" w:themeTint="D9"/>
              </w:rPr>
            </w:pPr>
            <w:r>
              <w:t>	El SonarPack ya se puede comprar en Amazon.es por 185€ y las unidades a la venta son limitadas. Gracias al acuerdo entre Amazon y Sónar, este Pack también se ha puesto hoy a la venta en Amazon.fr para facilitar que los numerosos visitantes internacionales del festival puedan comprar sus entradas con antelación. </w:t>
            </w:r>
          </w:p>
          <w:p>
            <w:pPr>
              <w:ind w:left="-284" w:right="-427"/>
              <w:jc w:val="both"/>
              <w:rPr>
                <w:rFonts/>
                <w:color w:val="262626" w:themeColor="text1" w:themeTint="D9"/>
              </w:rPr>
            </w:pPr>
            <w:r>
              <w:t>	Los clientes Amazon Premium podrán beneficiarse del envío gratis en 2-3 días y, los residentes en Madrid, podrán recibirlo el mismo día que lo compren gracias al nuevo servicio ‘Entrega Hoy’, lo que lo convierte un regalo único y perfecto para el último minuto. </w:t>
            </w:r>
          </w:p>
          <w:p>
            <w:pPr>
              <w:ind w:left="-284" w:right="-427"/>
              <w:jc w:val="both"/>
              <w:rPr>
                <w:rFonts/>
                <w:color w:val="262626" w:themeColor="text1" w:themeTint="D9"/>
              </w:rPr>
            </w:pPr>
            <w:r>
              <w:t>	La programación de Sónar 2015 incluye, entre más de 150 actuaciones, los nuevos shows de artistas clásicos totalmente consagrados como The Chemical Brothers y Autechre, junto a nuevos productores y bandas que perfilan los futuros caminos de la electrónica, como Evian Christ, Fat Freddy and #39;s Drop, Kindness, Tourist, Sophie, Kate Tempest, Lee Gamble, Kiasmos, Daniel Avery, Ten Walls, PXXR GVNG, Holly Herndon, Vessel, Niño, Mans O o Helena Hauff.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Amazon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https://www.notasdeprensa.es/amazon-es-pone-a-la-venta-en-exclusiva-el_1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