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ALUMINIOS ROTA abre una nueva línea de negocio con la colaboración de la consultoría empresarial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ALUMINIOS ROTA, S.L. es una empresa especializada en la fabricación y montaje de carpintería de aluminio y de PVC, cristalería, cerramientos y techos entre otros. Ubicada Rota (Cádiz), la empresa acumula una dilatada de experiencia con casi 15 años de trayectoria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ofrecer un servicio completo a sus clientes y gracias su equipo humano altamente cualificado capaz de hacer frente a todo tipo de proyectos, ALUMINIOS ROTA ofrece el servicio de asesoramiento y diseño a medida de carpinterías, la fabricación e instalación de puertas, ventas, mamparas, cerramientos, etc., así como el suministro y colocación de espejos y cristales de cualquier tipo, ya sea para grandes obras, como pequeñas o rehabilitaciones.</w:t>
            </w:r>
          </w:p>
          <w:p>
            <w:pPr>
              <w:ind w:left="-284" w:right="-427"/>
              <w:jc w:val="both"/>
              <w:rPr>
                <w:rFonts/>
                <w:color w:val="262626" w:themeColor="text1" w:themeTint="D9"/>
              </w:rPr>
            </w:pPr>
            <w:r>
              <w:t>Para dar este servicio, tanto en su área de influencia como en todo el territorio nacional y fuera de nuestras fronteras, la empresa dispone tanto de personal como de maquinaria especializa, con un parque móvil capaz de atender las diversas demandas en diversos emplazamientos de forma simultánea.</w:t>
            </w:r>
          </w:p>
          <w:p>
            <w:pPr>
              <w:ind w:left="-284" w:right="-427"/>
              <w:jc w:val="both"/>
              <w:rPr>
                <w:rFonts/>
                <w:color w:val="262626" w:themeColor="text1" w:themeTint="D9"/>
              </w:rPr>
            </w:pPr>
            <w:r>
              <w:t>Enmarcado en su plan estratégico de desarrollo empresarial, ALUMINIOS ROTA ha contado con el apoyo de la consultoría de empresas CEDEC, para la puesta en marcha de su nueva línea de negocio CRISTAROTH, un servicio de aluminio y cristalería dirigido al mercado de particulares. Para ello, la empresa ha adecuado sus instalaciones y realizado las inversiones necesarias tanto de maquinaria, vehículos de transporte como de personal técnico especializado para cubrir la creciente demanda de este servicio entre sus clientes.</w:t>
            </w:r>
          </w:p>
          <w:p>
            <w:pPr>
              <w:ind w:left="-284" w:right="-427"/>
              <w:jc w:val="both"/>
              <w:rPr>
                <w:rFonts/>
                <w:color w:val="262626" w:themeColor="text1" w:themeTint="D9"/>
              </w:rPr>
            </w:pPr>
            <w:r>
              <w:t>ALUMINIOS ROTA lleva colaborando con CEDEC, consultoría líder en Europa en gestión, dirección y organización de empresas familiares y pymes, desde mediados del año 2020 con el objetivo de mejorar su gestión empresarial y crear unas sólidas bases para afianzar su crecimiento</w:t>
            </w:r>
          </w:p>
          <w:p>
            <w:pPr>
              <w:ind w:left="-284" w:right="-427"/>
              <w:jc w:val="both"/>
              <w:rPr>
                <w:rFonts/>
                <w:color w:val="262626" w:themeColor="text1" w:themeTint="D9"/>
              </w:rPr>
            </w:pPr>
            <w:r>
              <w:t>CEDEC pone al alcance de las empresas los sistemas de organización que resulten más eficientes con el objetivo de afianzar sus resultados empresariales y trabajar juntos hacia la consecución de la Excelencia Empresarial. Gracias a su contrastada metodología, CEDEC trabaja con y para los empresarios con el objetivo de implementar de forma efectiva, en empresas de cualquier tamaño, una gestión profesional y actualizada a través de la aplicación de técnicas y sistemas de trabajo propios.</w:t>
            </w:r>
          </w:p>
          <w:p>
            <w:pPr>
              <w:ind w:left="-284" w:right="-427"/>
              <w:jc w:val="both"/>
              <w:rPr>
                <w:rFonts/>
                <w:color w:val="262626" w:themeColor="text1" w:themeTint="D9"/>
              </w:rPr>
            </w:pPr>
            <w:r>
              <w:t>Ubicada en España desde 1971, CEDEC ha participado en proyectos de más de 46.000 empresas, más de 13.000 en España, ocupando una plantilla de más de 300 profesionales altamente cualificados en todas sus sedes, 150 de los cuales en España. CEDEC es miembro de la AEC, la Asociación Española de Empresas de Consultoría.</w:t>
            </w:r>
          </w:p>
          <w:p>
            <w:pPr>
              <w:ind w:left="-284" w:right="-427"/>
              <w:jc w:val="both"/>
              <w:rPr>
                <w:rFonts/>
                <w:color w:val="262626" w:themeColor="text1" w:themeTint="D9"/>
              </w:rPr>
            </w:pPr>
            <w:r>
              <w:t>Con oficinas en España en Madrid y Barcelona, la consultoría de organización estratégica para empresas familiares y pymes CEDEC, está presente en Francia, Bélgica, Luxemburgo, Suiza e Italia.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 S.A.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https://www.notasdeprensa.es/aluminios-rota-abre-una-nueva-linea-de-negocio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Recursos humanos Otros Servicios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