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Bilbao el 29/05/2024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ALBIA IMAP nombra a Pablo Gómez socio de la firma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refuerza así su estrategia de crecimiento y su compromiso con el desarrollo de talento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ALBIA IMAP, especializada en el asesoramiento en operaciones corporativas y M and A, se complace en anunciar la promoción de Pablo Gómez a la posición de Socio, en reconocimiento a su destacada trayectoria y contribución al crecimiento de la firma.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más de 8 años en la compañía, Pablo ha participado y liderado más de 30 proyectos de M and A, valoración y refinanciación en sectores estratégicos como el Industrial, Automoción o Transporte y Logística. Además, es responsable del desarrollo del área de Transporte y Logística, consolidando la posición de ALBIA en este mercado y figurando entre los expertos a nivel mundial dentro de IMAP.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Proveniente del Banco Santander en Alemania, Pablo aporta una sólida experiencia financiera y un profundo conocimiento en el sector de las fusiones y adquisiciones. Es Licenciado en Administración y Dirección de Empresas y completó con excelencia el Máster en Dirección en Finanzas Corporativas del Instituto de Empresa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Dentro de IMAP Pablo es coordinador junto con otros socios de las oportunidades provenientes de despachos internacionales.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nombramiento, ALBIA IMAP reafirma su compromiso con la promoción interna y el desarrollo de talento, demostrando su confianza en el potencial de su equipo para seguir avanzando en la consecución de sus objetivos estratégicos y plan de crecimiento.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ALBIA IMAPALBIA IMAP, especializada en Operaciones Corporativas y M and A, es el representante en España de la Organización IMAP que, con una extensa presencia internacional, se encuentra entre los 10 primeros asesores a nivel global, siendo el primero independiente.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Desde su fundación en el año 2004, ALBIA IMAP ha cerrado más de 165 operaciones de M and A en el mercado español, interviniendo en otros tantos proyectos de asesoramiento en financiación, reestructuración, valoración y estrategia de negocio.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Fuente: Spb_servicios periodísticos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ALBIA IMAP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ALBIA IMAP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94 400 35 00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https://www.notasdeprensa.es/albia-imap-nombra-a-pablo-gomez-socio-de-la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País Vasco Nombramientos Recursos humanos Otros Servicios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