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29/05/2024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ALBIA IMAP nombra a Pablo Gómez socio de la firma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refuerza así su estrategia de crecimiento y su compromiso con el desarrollo de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ALBIA IMAP, especializada en el asesoramiento en operaciones corporativas y M and A, se complace en anunciar la promoción de Pablo Gómez a la posición de Socio, en reconocimiento a su destacada trayectoria y contribución al crecimiento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8 años en la compañía, Pablo ha participado y liderado más de 30 proyectos de M and A, valoración y refinanciación en sectores estratégicos como el Industrial, Automoción o Transporte y Logística. Además, es responsable del desarrollo del área de Transporte y Logística, consolidando la posición de ALBIA en este mercado y figurando entre los expertos a nivel mundial dentro de IMAP.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Proveniente del Banco Santander en Alemania, Pablo aporta una sólida experiencia financiera y un profundo conocimiento en el sector de las fusiones y adquisiciones. Es Licenciado en Administración y Dirección de Empresas y completó con excelencia el Máster en Dirección en Finanzas Corporativas del Instituto de Empresa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 IMAP Pablo es coordinador junto con otros socios de las oportunidades provenientes de despachos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nombramiento, ALBIA IMAP reafirma su compromiso con la promoción interna y el desarrollo de talento, demostrando su confianza en el potencial de su equipo para seguir avanzando en la consecución de sus objetivos estratégicos y plan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ALBIA IMAPALBIA IMAP, especializada en Operaciones Corporativas y M and A, es el representante en España de la Organización IMAP que, con una extensa presencia internacional, se encuentra entre los 10 primeros asesores a nivel global, siendo el primero independiente.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el año 2004, ALBIA IMAP ha cerrado más de 165 operaciones de M and A en el mercado español, interviniendo en otros tantos proyectos de asesoramiento en financiación, reestructuración, valoración y estrategia de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Spb_servicios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ALBIA IMAP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ALBIA IMAP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94 400 35 00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https://www.notasdeprensa.es/albia-imap-nombra-a-pablo-gomez-socio-de-la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País Vasco Nombramientos Recursos humanos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