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 el 09/07/2024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Agencia EGOS: Cómo la IA está transformando el diseño web en Asturias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inteligencia artificial (IA) está revolucionando el diseño web. Las empresas y los profesionales del sector están adoptando estas tecnologías para mejorar la eficiencia, la creatividad y la personalización de sus servicios. La IA no es solo una moda es el futuro del diseño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del diseño web ya está aquíLa inteligencia artificial (IA) está revolucionando el diseño web en Asturias. Las empresas y los profesionales del sector están adoptando estas tecnologías para mejorar la eficiencia, la creatividad y la personalización de sus servicios. La IA no es solo una moda, es el futuro del diseño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contenido: rápida y precisaCon la IA, la creación de contenido se ha vuelto más rápida y precisa. Herramientas avanzadas analizan tendencias y preferencias del público para generar textos optimizados para SEO en minutos. En Asturias, diseñadores web están utilizando estas tecnologías para crear descripciones de productos, artículos de blog y contenido para redes sociales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Soporte técnico: siempre disponibleLa IA también ha mejorado el soporte técnico. Los chatbots están disponibles las 24 horas del día, respondiendo preguntas y resolviendo problemas de manera eficiente. Esto mejora la experiencia del usuario y permite a los diseñadores centrarse en tareas más creativas.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Creatividades visuales: innovación constanteLa IA está llevando la creación de elementos visuales a un nuevo nivel. Herramientas de diseño gráfico generan logotipos, banners y otros gráficos personalizados, adaptándose a las necesidades de cada cliente. Esto no solo agiliza el proceso creativo, sino que también abre nuevas posibilidades para la personalización y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Agencia Egos: liderando el cambioEn Asturias, empresas como Agencia Egos están a la vanguardia de esta revolución. Utilizando IA, ofrecen soluciones innovadoras y de alta calidad, estableciendo nuevos estándares de excelencia en el diseño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Conclusión: el diseño web del futuroLa inteligencia artificial está redefiniendo el diseño web en Asturias. Con herramientas que mejoran la eficiencia y la creatividad, Asturias está preparada para liderar el camino en esta nueva era del diseño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 más sobre cómo la IA puede transformar la presencia en línea en la página de diseño web de Agencia Egos.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Luis Bahamonde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EGOS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+34 655181410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https://www.notasdeprensa.es/agencia-egos-como-la-ia-esta-transformando-el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Asturias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