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ADAM ROCKS y Compañía: Opel con Tres Premieres Mundiales en Ginebra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Estilizado, robusto y cool: El mini crossover ADAM ROCKS con techo retráctil de lona Swing Top</w:t>
            </w:r>
          </w:p>
          <w:p>
            <w:pPr>
              <w:ind w:left="-284" w:right="-427"/>
              <w:jc w:val="both"/>
              <w:rPr>
                <w:rFonts/>
                <w:color w:val="262626" w:themeColor="text1" w:themeTint="D9"/>
              </w:rPr>
            </w:pPr>
            <w:r>
              <w:t>		Potencia de tres cilindros: Nuevo motor Opel de gasolina 1.0 ECOTEC Turbo Inyección Directa</w:t>
            </w:r>
          </w:p>
          <w:p>
            <w:pPr>
              <w:ind w:left="-284" w:right="-427"/>
              <w:jc w:val="both"/>
              <w:rPr>
                <w:rFonts/>
                <w:color w:val="262626" w:themeColor="text1" w:themeTint="D9"/>
              </w:rPr>
            </w:pPr>
            <w:r>
              <w:t>		Cohete “de bolsillo”: ADAM S con 150 CV/110 kW</w:t>
            </w:r>
          </w:p>
          <w:p>
            <w:pPr>
              <w:ind w:left="-284" w:right="-427"/>
              <w:jc w:val="both"/>
              <w:rPr>
                <w:rFonts/>
                <w:color w:val="262626" w:themeColor="text1" w:themeTint="D9"/>
              </w:rPr>
            </w:pPr>
            <w:r>
              <w:t>		Deportivo sin compromisos: Astra OPC EXTREME, del circuito de Nürburgring a la calle</w:t>
            </w:r>
          </w:p>
          <w:p>
            <w:pPr>
              <w:ind w:left="-284" w:right="-427"/>
              <w:jc w:val="both"/>
              <w:rPr>
                <w:rFonts/>
                <w:color w:val="262626" w:themeColor="text1" w:themeTint="D9"/>
              </w:rPr>
            </w:pPr>
            <w:r>
              <w:t>		Pioneros en conectividad del automóvil: Opel anuncia la introducción de OnStar en 2015</w:t>
            </w:r>
          </w:p>
          <w:p>
            <w:pPr>
              <w:ind w:left="-284" w:right="-427"/>
              <w:jc w:val="both"/>
              <w:rPr>
                <w:rFonts/>
                <w:color w:val="262626" w:themeColor="text1" w:themeTint="D9"/>
              </w:rPr>
            </w:pPr>
            <w:r>
              <w:t>	Información de prensa: Opel en la 84ª Edición del Salón Internacional del Automóvil de Ginebra</w:t>
            </w:r>
          </w:p>
          <w:p>
            <w:pPr>
              <w:ind w:left="-284" w:right="-427"/>
              <w:jc w:val="both"/>
              <w:rPr>
                <w:rFonts/>
                <w:color w:val="262626" w:themeColor="text1" w:themeTint="D9"/>
              </w:rPr>
            </w:pPr>
            <w:r>
              <w:t>	Ginebra/Rüsselsheim/Madrid.  Estilizado, deportivo, espectacular: Opel presenta tres nuevos y rompedores modelos en el Salón Internacional del Automóvil de Ginebra de este año. Haciendo su debut ante el público están el carismático y cool ADAM ROCKS, el  deportivo ADAM S y el súper deportivo Astra OPC EXTREME. Opel también anunciará en Ginebra el siguiente nivel de conectividad de los vehículos: La introducción OnStar en 2015 hará la conducción en Europa más segura y más cómoda.</w:t>
            </w:r>
          </w:p>
          <w:p>
            <w:pPr>
              <w:ind w:left="-284" w:right="-427"/>
              <w:jc w:val="both"/>
              <w:rPr>
                <w:rFonts/>
                <w:color w:val="262626" w:themeColor="text1" w:themeTint="D9"/>
              </w:rPr>
            </w:pPr>
            <w:r>
              <w:t>	El ADAM ROCKS, así como el  ADAM S, como predecesores de sus respectivas versiones de producción en serie vienen a enriquecer la gama ADAM y la hacen aún más atractiva. El ROCKS propiciará otro debut en Ginebra: El del motor 1.0 ECOTEC Turbo Inyección Directa. El ADAM será el primer modelo en equipar este pequeño motor, que gradualmente irá estando disponible en otros modelos Opel. La gran ofensiva en motorizaciones de Opel está haciendo también grandes avances en el terreno diésel: Los visitantes al Stand de Opel en Ginebra podrán ver por primera vez el Astra con la versión de 110 CV/81 kW del motor turbo diésel 1.6 CDTI. El silencioso y extremadamente económico y ecológico diésel está ahora disponible en la gama de modelos de volumen de Opel. Pero el Astra no es sólo muy silencioso, también puede hacer mucho ruido, como queda claro con el  Astra OPC EXTREME. Este super deportivo es el Astra más rápido de la historia y pronto recorrerá su camino desde el circuito a la calle – los visitantes al Salón de Ginebra podrán disfrutar de un anticipo de este coche de altas prestaciones.</w:t>
            </w:r>
          </w:p>
          <w:p>
            <w:pPr>
              <w:ind w:left="-284" w:right="-427"/>
              <w:jc w:val="both"/>
              <w:rPr>
                <w:rFonts/>
                <w:color w:val="262626" w:themeColor="text1" w:themeTint="D9"/>
              </w:rPr>
            </w:pPr>
            <w:r>
              <w:t>	Mini crossover con el máximo carisma: Opel ADAM ROCKS</w:t>
            </w:r>
          </w:p>
          <w:p>
            <w:pPr>
              <w:ind w:left="-284" w:right="-427"/>
              <w:jc w:val="both"/>
              <w:rPr>
                <w:rFonts/>
                <w:color w:val="262626" w:themeColor="text1" w:themeTint="D9"/>
              </w:rPr>
            </w:pPr>
            <w:r>
              <w:t>	Cool y duro, robusto y actual: El ADAM ROCKS combina el placer de conducir a cielo abierto con toda la diversión de un mini-crossover amante de la aventura. Haciendo su debut mundial en el Salón Internacional del Automóvil de Ginebra, el ADAM ROCKS es el siguiente miembro en llegar a la familia ADAM. El modelo más nuevo de la gama de coches urbanos lifestyle de Opel  es un coche de 3,74 m con gran pasión por la vida – dentro y fuera de la ciudad. Incorporando un techo retráctil de tela Swing Top con funcionamiento eléctrico de serie, característicos revestimientos en toda la carrocería y una altura libre al suelo elevada en 15 mm, el ADAM ROCKS inaugura un nuevo nicho de mercado; es el primer crossover urbano “de bolsillo” con una longitud de menos de cuatro metros. El ADAM ROCKS llegará al mercado español a finales del próximo verano.</w:t>
            </w:r>
          </w:p>
          <w:p>
            <w:pPr>
              <w:ind w:left="-284" w:right="-427"/>
              <w:jc w:val="both"/>
              <w:rPr>
                <w:rFonts/>
                <w:color w:val="262626" w:themeColor="text1" w:themeTint="D9"/>
              </w:rPr>
            </w:pPr>
            <w:r>
              <w:t>	El ROCKS no sólo introduce un nuevo aspecto y musculatura, sino también una nueva generación de tecnologías de propulsión en el ADAM. Se ofrecerá con el nuevo motor 1.0 litros ECOTEC Turbo de Inyección Directa de tres cilindros. Este pequeño motor de alta tecnología, que ya cumple con la futura normativa de emisiones Euro 6, eleva el listón en cuanto al refinamiento de los motores de tres cilindros con unos niveles de ruido y vibraciones sorprendentemente bajos y su confort superior. Están disponibles dos versiones, con 90 CV/66 kW y 115 CV/85 kW, ambos con un impresionante par a bajo régimen de 166 Nm. Equipado de serie con tecnología Start/Stop, el nuevo motor 3 cilindros del ADAM ROCKS también ofrece una gran eficiencia en el consumo de combustible con unas cifras de consumo combinado de sólo 4,3 litros cada 100 km (según la normativa NEDC; datos preliminares). El motor 1.0 litros ECOTEC Turbo de Inyección Directa viene asociado a una caja de cambios manual de seis velocidades completamente nueva y de gran eficiencia, que permite un preciso y rápido cambio de marchas.</w:t>
            </w:r>
          </w:p>
          <w:p>
            <w:pPr>
              <w:ind w:left="-284" w:right="-427"/>
              <w:jc w:val="both"/>
              <w:rPr>
                <w:rFonts/>
                <w:color w:val="262626" w:themeColor="text1" w:themeTint="D9"/>
              </w:rPr>
            </w:pPr>
            <w:r>
              <w:t>	Trendy y seductoramente deportivo: Opel ADAM S</w:t>
            </w:r>
          </w:p>
          <w:p>
            <w:pPr>
              <w:ind w:left="-284" w:right="-427"/>
              <w:jc w:val="both"/>
              <w:rPr>
                <w:rFonts/>
                <w:color w:val="262626" w:themeColor="text1" w:themeTint="D9"/>
              </w:rPr>
            </w:pPr>
            <w:r>
              <w:t>	Pero el ROCKS no es ni de lejos el final de la diversidad en la gama ADAM. La versión próxima a la producción ADAM S representa el nuevo modelo de altas prestaciones que completará por arriba la gama súper cool de coches pequeños de Opel. Incorporando un motor 1.4 litros Turbo ECOTEC de 150 CV/110 kW, suspensión deportiva, sistema de frenos OPC y un distintivo estilo “Red  and  Roll”, el ADAM S mezcla impecablemente fuerza y potencia con su respuesta al límite. El motor turbo propulsa al deportivo lifestyle ADAM S hasta una velocidad máxima de 220 km/h. Con su elegante estilo “Red  and  Roll” en el interior y en el exterior, el  ADAM S deja claro su carácter único. El habitáculo equipa asientos delanteros Recaro Performance y los ocupantes del ADAM más deportivo pueden disfrutar de una óptima conectividad: El sofisticado sistema IntelliLink de Opel, que ha recibido varios premios, está por supuesto disponible como una opción para llevar a bordo.</w:t>
            </w:r>
          </w:p>
          <w:p>
            <w:pPr>
              <w:ind w:left="-284" w:right="-427"/>
              <w:jc w:val="both"/>
              <w:rPr>
                <w:rFonts/>
                <w:color w:val="262626" w:themeColor="text1" w:themeTint="D9"/>
              </w:rPr>
            </w:pPr>
            <w:r>
              <w:t>	Prestaciones sin compromiso: Opel Astra OPC EXTREME</w:t>
            </w:r>
          </w:p>
          <w:p>
            <w:pPr>
              <w:ind w:left="-284" w:right="-427"/>
              <w:jc w:val="both"/>
              <w:rPr>
                <w:rFonts/>
                <w:color w:val="262626" w:themeColor="text1" w:themeTint="D9"/>
              </w:rPr>
            </w:pPr>
            <w:r>
              <w:t>	La siguiente novedad de Opel en Ginebra es también un foco de atención: El Astra OPC EXTREME. Desarrollado en la Nördschleife del Nürburgring, el circuito de carreras más exigente del mundo, está propulsado por un motor dos litros turbo de más de 300 CV y equipado con todos los componentes clave del Astra OPC Cup, la versión de competición. El Astra OPC EXTREME se ha construido basado en la versión Cup y traslada la más pura tecnología de competición a la calle. El súper deportivo es 100 kg más ligero que el Astra OPC convencional, gracias a la gran cantidad de componentes en fibra de carbono utilizados. Con su tecnología y diseño, el OPC EXTREME busca las prestaciones sin compromiso y la pura diversión de conducir. Si la reacción es tan positiva como se espera, Opel planea producir una serie limitada de ese súper deportivo  EXTREME “carreras cliente”.</w:t>
            </w:r>
          </w:p>
          <w:p>
            <w:pPr>
              <w:ind w:left="-284" w:right="-427"/>
              <w:jc w:val="both"/>
              <w:rPr>
                <w:rFonts/>
                <w:color w:val="262626" w:themeColor="text1" w:themeTint="D9"/>
              </w:rPr>
            </w:pPr>
            <w:r>
              <w:t>	Muy económico: Opel Astra 1.6 CDTi con 110 CV/81 kW y 136 CV/100 kW</w:t>
            </w:r>
          </w:p>
          <w:p>
            <w:pPr>
              <w:ind w:left="-284" w:right="-427"/>
              <w:jc w:val="both"/>
              <w:rPr>
                <w:rFonts/>
                <w:color w:val="262626" w:themeColor="text1" w:themeTint="D9"/>
              </w:rPr>
            </w:pPr>
            <w:r>
              <w:t>	Pero Opel es mucho más que pura deportividad, también es gran economía: Esto se muestra con el nuevo y silencioso motor diésel 1.6 CDTI. Tras debutar en el Zafira Tourer, el silencioso diésel totalmente nuevo ofrece ahora también una propulsión potente y limpia en el corazón de la gama de modelos Opel. El 1.6 CDTI con 136 CV/100 kW y 320 Nm de par motor máximo también está disponible en España ahora en los modelos Astra cinco puertas y en el Sports Tourer. Genera unas magníficas prestaciones y mínimo ruido mientras que consume solo 3,9 litros de diésel a los 100 Km (según el método de pruebas NEDC). La versión de 110 CV/81 kW del silencioso turbo diésel que ahora debuta en el Salón de Ginebra es aún más limpia y económica. Este ahorrador motor sólo necesita 3,7 litros de diésel a los 100 Km y con unas emisiones de 97 g/km de CO2, rebaja la marca de los 100 gramos.</w:t>
            </w:r>
          </w:p>
          <w:p>
            <w:pPr>
              <w:ind w:left="-284" w:right="-427"/>
              <w:jc w:val="both"/>
              <w:rPr>
                <w:rFonts/>
                <w:color w:val="262626" w:themeColor="text1" w:themeTint="D9"/>
              </w:rPr>
            </w:pPr>
            <w:r>
              <w:t>	Mejor conectividad hoy y mañana: Opel introducirá OnStar en 2015</w:t>
            </w:r>
          </w:p>
          <w:p>
            <w:pPr>
              <w:ind w:left="-284" w:right="-427"/>
              <w:jc w:val="both"/>
              <w:rPr>
                <w:rFonts/>
                <w:color w:val="262626" w:themeColor="text1" w:themeTint="D9"/>
              </w:rPr>
            </w:pPr>
            <w:r>
              <w:t>	Opel da otro gran paso hacia adelante en el camino hacia la conectividad de los coches con su entorno digital. En el Salón del Automóvil de Ginebra, Opel anuncia la presentación de OnStar, su sistema vía satélite que conecta a los conductores y sus vehículos con los centros de coordinación de rescate y muchos otros contactos. OnStar también ofrece acceso a internet 4G-LTE de alta velocidad y posibilidades de conectividad hasta para siete dispositivos tales como Smartphone y Tablet. Con el lanzamiento de OnStar en Europa el próximo año, el fabricante de automóviles destaca su papel pionero como marca de conectividad móvil. La principal prestación es el premiado sistema IntelliLink de avanzada tecnología que permite a los conductores de modelos Opel como el ADAM, Insignia, Cabrio, Meriva y Zafira Tourer, llevar una amplia gama del contenido del Smartphone disponible dentro del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https://www.notasdeprensa.es/adam-rocks-y-compania-opel-con-tres-premieres_1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