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29680 el 08/11/2012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Acadomia abre tres nuevas franquicias en Madrid Norte, Valencia y Granada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ventajosas condiciones de entrada para nuevos franquiciados ha favorecido la llegada de emprendedores con intereses en el sector de la enseñanza privada a domicilio.
La Central franquiciadora ofrece a sus nuevos candidatos la posibilidad de financiar el pago del canon de formación.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15 de Octubre de 2012. Acadomia, la empresa número 1 en formación a medida, ha sumado tres nuevas Agencias a su red de franquicias: Acadomia Madrid Norte, que abrió sus puertas a principios del mes de septiembre; Acadomia Valencia, que ha empezado su andadura a principios del mes de octubre, y Acadomia Granada, que tiene prevista su apertura para principios del mes de noviembre. </w:t></w:r></w:p><w:p><w:pPr><w:ind w:left="-284" w:right="-427"/>	<w:jc w:val="both"/><w:rPr><w:rFonts/><w:color w:val="262626" w:themeColor="text1" w:themeTint="D9"/></w:rPr></w:pPr><w:r><w:t>	Las nuevas condiciones de entrada –con un único canon por formación cifrado en 9.900 euros- sumado a la viabilidad del negocio de Acadomia, han propiciado que, a lo largo del último año, la enseña francesa de clases particulares haya duplicado su número de solicitudes de información sobre la franquicia. El riguroso proceso de selección, llevado a cabo desde la Central, ha culminado con la incorporación a la red de tres nuevos emprendedores, que reúnen con creces los requisitos de acceso exigidos por la Central.</w:t></w:r></w:p><w:p><w:pPr><w:ind w:left="-284" w:right="-427"/>	<w:jc w:val="both"/><w:rPr><w:rFonts/><w:color w:val="262626" w:themeColor="text1" w:themeTint="D9"/></w:rPr></w:pPr><w:r><w:t>	Al frente de estos nuevos puntos de atención al cliente en Madrid, Valencia y Granada se encuentran emprendedores con un objetivo claro: montar su propio negocio de clases particulares de la mano de una empresa consolidada y con unas condiciones económicas muy ventajosas, adaptadas a la situación actual. “Los nuevos franquiciados de Acadomia tienen que reunir unos requisitos muy concretos. El primero, que no busquen en Acadomia una mera inversión, sino que este negocio sea para ellos una vía de autoempleo, y el segundo, que sean capaces de asumir una inversión mínima de 12.800 euros”, señala el director de Expansión, Antonio Sánchez, que añade que la Central de Acadomia también les ofrece la posibilidad de financiar el pago del canon de formación.</w:t></w:r></w:p><w:p><w:pPr><w:ind w:left="-284" w:right="-427"/>	<w:jc w:val="both"/><w:rPr><w:rFonts/><w:color w:val="262626" w:themeColor="text1" w:themeTint="D9"/></w:rPr></w:pPr><w:r><w:t>	Cristina Aparicio, la nueva franquiciada de Madrid Norte, empezó su actividad el pasado mes de septiembre. Desde sus oficinas, ubicadas en la calle Dionisio Ridruejo, Aparicio presta asesoramiento pedagógico a clientes y profesores de las zonas de Alcobendas, La Moraleja, Sanchinarro-Las Tablas, Montecarmelo, Mirasierra y Puerta del Hierro, interesados en recibir e impartir clases, respectivamente.</w:t></w:r></w:p><w:p><w:pPr><w:ind w:left="-284" w:right="-427"/>	<w:jc w:val="both"/><w:rPr><w:rFonts/><w:color w:val="262626" w:themeColor="text1" w:themeTint="D9"/></w:rPr></w:pPr><w:r><w:t>	Por su parte, la nueva Agencia Acadomia Valencia, al frente de Juan Ramón Tarragó, atiende desde sus oficinas de la Avenida de Francia, todas las demandas de clases particulares de la Comunidad Valenciana, ofreciendo a alumnos y profesores un servicio de cercanía y calidad.</w:t></w:r></w:p><w:p><w:pPr><w:ind w:left="-284" w:right="-427"/>	<w:jc w:val="both"/><w:rPr><w:rFonts/><w:color w:val="262626" w:themeColor="text1" w:themeTint="D9"/></w:rPr></w:pPr><w:r><w:t>	Finalmente, Acadomia Granada, la última incorporación a la red de franquicias de enseñanza, tiene previsto abrir sus puertas en la ciudad de los estudiantes por excelencia de Andalucía a principios del mes de noviembre. Juan Carlos Villar, el nuevo director de Agencia Acadomia Granada, tendrá sus oficinas en la calle Almona del Campillo, en pleno centro.</w:t></w:r></w:p><w:p><w:pPr><w:ind w:left="-284" w:right="-427"/>	<w:jc w:val="both"/><w:rPr><w:rFonts/><w:color w:val="262626" w:themeColor="text1" w:themeTint="D9"/></w:rPr></w:pPr><w:r><w:t>	Zonas preferentes de expansión</w:t></w:r></w:p><w:p><w:pPr><w:ind w:left="-284" w:right="-427"/>	<w:jc w:val="both"/><w:rPr><w:rFonts/><w:color w:val="262626" w:themeColor="text1" w:themeTint="D9"/></w:rPr></w:pPr><w:r><w:t>	Tras la suma de estas tres nuevas franquicias, la Central franquiciadora de Acadomia tiene previsto continuar su expansión en ciudades tan emblemáticas como Barcelona, Tarragona, Pamplona, Bilbao, Vitoria, Asturias, Oviedo, Gijón, Salamanca, Valladolid, Alicante, Almería, Jaén, Córdoba, Sevilla, Tenerife, Gran Canaria o Mallorca, entre otras.</w:t></w:r></w:p><w:p><w:pPr><w:ind w:left="-284" w:right="-427"/>	<w:jc w:val="both"/><w:rPr><w:rFonts/><w:color w:val="262626" w:themeColor="text1" w:themeTint="D9"/></w:rPr></w:pPr><w:r><w:t>	Desde principios del año 2012, Acadomia ha flexibilizado las condiciones de acceso a nuevos franquiciados. Además de disminuir considerablemente la inversión inicial prevista, la Central ofrece a los candidatos la posibilidad de abrir una agencia Acadomia en ciudades de más de 25.000 habitantes, así como financiación para asumir el pago del canon de formación.</w:t></w:r></w:p><w:p><w:pPr><w:ind w:left="-284" w:right="-427"/>	<w:jc w:val="both"/><w:rPr><w:rFonts/><w:color w:val="262626" w:themeColor="text1" w:themeTint="D9"/></w:rPr></w:pPr><w:r><w:t>	_________________________________</w:t></w:r></w:p><w:p><w:pPr><w:ind w:left="-284" w:right="-427"/>	<w:jc w:val="both"/><w:rPr><w:rFonts/><w:color w:val="262626" w:themeColor="text1" w:themeTint="D9"/></w:rPr></w:pPr><w:r><w:t>	Acadomia, empresa número 1 europeo en formación a medida, con más de 23 años de experiencia en el sector, ha ayudado ya a más de 1.000.000 de alumnos y ha prestado sus servicios a 300.000 profesores en Europa. Su rápida expansión por todo el territorio español, desde su implantación en el año 2003, les permite tener profesores en todos los rincones de nuestra geografía, satisfaciendo la demanda de cualquier tipo de alumno y de todo tipo de formación.	Más información sobre Acadomia en www.acadomia.es.</w:t></w:r></w:p><w:p><w:pPr><w:ind w:left="-284" w:right="-427"/>	<w:jc w:val="both"/><w:rPr><w:rFonts/><w:color w:val="262626" w:themeColor="text1" w:themeTint="D9"/></w:rPr></w:pPr><w:r><w:t>	Para más información:	Beatriz Funes Torres |  Marketing  and  Comunicación	ACADOMIA, Profesores Particulares a Domicilio	Avda. España, 178, 4º A y B Estepona (Málaga)	Tfno: 952 79 66 85 | Fax: 952 79 66 86	bfunes@acadomia.es | www.acadomia.es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Beatriz Funes Torres</w:t></w:r></w:p><w:p w:rsidR="00C31F72" w:rsidRDefault="00C31F72" w:rsidP="00AB63FE"><w:pPr><w:pStyle w:val="Sinespaciado"/><w:spacing w:line="276" w:lineRule="auto"/><w:ind w:left="-284"/><w:rPr><w:rFonts w:ascii="Arial" w:hAnsi="Arial" w:cs="Arial"/></w:rPr></w:pPr><w:r><w:rPr><w:rFonts w:ascii="Arial" w:hAnsi="Arial" w:cs="Arial"/></w:rPr><w:t>Marketing & Comunicación</w:t></w:r></w:p><w:p w:rsidR="00AB63FE" w:rsidRDefault="00C31F72" w:rsidP="00AB63FE"><w:pPr><w:pStyle w:val="Sinespaciado"/><w:spacing w:line="276" w:lineRule="auto"/><w:ind w:left="-284"/><w:rPr><w:rFonts w:ascii="Arial" w:hAnsi="Arial" w:cs="Arial"/></w:rPr></w:pPr><w:r><w:rPr><w:rFonts w:ascii="Arial" w:hAnsi="Arial" w:cs="Arial"/></w:rPr><w:t>952 79 66 85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https://www.notasdeprensa.es/acadomia-abre-tres-nuevas-franquicias-en-madrid-norte-valencia-y-granada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