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Abogados en Madrid: la importancia de contar con profesionales de confianza, por MDR Abogados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Seleccionar un buen profesional es fundamental para proteger los propios intereses, sobre todo en campos tan sensibles como el derecho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figura del abogado ha sido magnificada y denigrada a partes iguales en el cine y la televisión. Por ello, hay muchas dudas acerca de lo que supone contar con uno de estos profesionales.</w:t>
            </w:r>
          </w:p>
          <w:p>
            <w:pPr>
              <w:ind w:left="-284" w:right="-427"/>
              <w:jc w:val="both"/>
              <w:rPr>
                <w:rFonts/>
                <w:color w:val="262626" w:themeColor="text1" w:themeTint="D9"/>
              </w:rPr>
            </w:pPr>
            <w:r>
              <w:t>Sin embargo, existen muchos casos en los que un abogado no solo es necesario, sino imprescindible. Desde MDR Abogados destacan algunos de los motivos por los que es fundamental que el abogado sea de confianza.</w:t>
            </w:r>
          </w:p>
          <w:p>
            <w:pPr>
              <w:ind w:left="-284" w:right="-427"/>
              <w:jc w:val="both"/>
              <w:rPr>
                <w:rFonts/>
                <w:color w:val="262626" w:themeColor="text1" w:themeTint="D9"/>
              </w:rPr>
            </w:pPr>
            <w:r>
              <w:t>Confianza, clave en la relación entre abogado y clienteEl primer motivo por el que es esencial tener un abogado de confianza en Madrid es la relación que tiene que haber entre el profesional y su cliente. Asuntos como herencias, defender intereses a nivel laboral o el derecho de familia forman parte de la intimidad de los afectados, y solo cuando se trata con alguien en quien se confía es posible hablar de forma abierta. Lo mismo sucede cuando se trata de un asunto penal, donde la comunicación entre abogado y cliente puede marcar la diferencia entre salir indemne o sufrir graves consecuencias.</w:t>
            </w:r>
          </w:p>
          <w:p>
            <w:pPr>
              <w:ind w:left="-284" w:right="-427"/>
              <w:jc w:val="both"/>
              <w:rPr>
                <w:rFonts/>
                <w:color w:val="262626" w:themeColor="text1" w:themeTint="D9"/>
              </w:rPr>
            </w:pPr>
            <w:r>
              <w:t>Nadie se pone en manos de un abogado si no tiene confianza en que será capaz de defender sus intereses. Por ello, el primer motivo por el que se necesita un abogado de confianza es poder entablar una relación adecuada.</w:t>
            </w:r>
          </w:p>
          <w:p>
            <w:pPr>
              <w:ind w:left="-284" w:right="-427"/>
              <w:jc w:val="both"/>
              <w:rPr>
                <w:rFonts/>
                <w:color w:val="262626" w:themeColor="text1" w:themeTint="D9"/>
              </w:rPr>
            </w:pPr>
            <w:r>
              <w:t>De hecho, incluso el código por el que se rige la profesión de abogado, tanto a nivel europeo como en España, destaca que es imposible que un cliente pueda trabajar con alguien en quien no tiene plena confianza. Por tanto, se trata de un asunto crucial para un profesional del derecho, sea cual sea la rama a la que se dedique.</w:t>
            </w:r>
          </w:p>
          <w:p>
            <w:pPr>
              <w:ind w:left="-284" w:right="-427"/>
              <w:jc w:val="both"/>
              <w:rPr>
                <w:rFonts/>
                <w:color w:val="262626" w:themeColor="text1" w:themeTint="D9"/>
              </w:rPr>
            </w:pPr>
            <w:r>
              <w:t>Cómo saber si un abogado es de confianzaEn mdrabogados.es apuntan algunos aspectos que indican si un abogado es de confianza, y cómo se puede seleccionar al profesional adecuado.</w:t>
            </w:r>
          </w:p>
          <w:p>
            <w:pPr>
              <w:ind w:left="-284" w:right="-427"/>
              <w:jc w:val="both"/>
              <w:rPr>
                <w:rFonts/>
                <w:color w:val="262626" w:themeColor="text1" w:themeTint="D9"/>
              </w:rPr>
            </w:pPr>
            <w:r>
              <w:t>Sin duda, la experiencia es uno de los factores que se deben tener cuenta para escoger a cualquier profesional, y en el mundo del derecho esto no es una excepción. Solo un abogado que haya trabajado en casos similares podrá saber cuáles son los pasos a seguir para lograr resultados satisfactorios.</w:t>
            </w:r>
          </w:p>
          <w:p>
            <w:pPr>
              <w:ind w:left="-284" w:right="-427"/>
              <w:jc w:val="both"/>
              <w:rPr>
                <w:rFonts/>
                <w:color w:val="262626" w:themeColor="text1" w:themeTint="D9"/>
              </w:rPr>
            </w:pPr>
            <w:r>
              <w:t>También se puede pedir alguna referencia a alguien que haya utilizado los servicios de un abogado. De este modo no solo se sabe si hay experiencia previa, sino también cómo se desarrollan los asuntos de la mano del abogado.</w:t>
            </w:r>
          </w:p>
          <w:p>
            <w:pPr>
              <w:ind w:left="-284" w:right="-427"/>
              <w:jc w:val="both"/>
              <w:rPr>
                <w:rFonts/>
                <w:color w:val="262626" w:themeColor="text1" w:themeTint="D9"/>
              </w:rPr>
            </w:pPr>
            <w:r>
              <w:t>Abogados especializadosEl derecho tiene diferentes ramas, y por ello es fundamental no solo contar con buenos abogados, sino con abogados que estén especializados en las distintas áreas en las que se necesiten. No es lo mismo gestionar herencias que atender casos de derecho penal o laboral. Por ello, es preciso confiar en un bufete que cuente con expertos en las ramas que se necesiten.</w:t>
            </w:r>
          </w:p>
          <w:p>
            <w:pPr>
              <w:ind w:left="-284" w:right="-427"/>
              <w:jc w:val="both"/>
              <w:rPr>
                <w:rFonts/>
                <w:color w:val="262626" w:themeColor="text1" w:themeTint="D9"/>
              </w:rPr>
            </w:pPr>
            <w:r>
              <w:t>En esas situaciones, contar con abogados de confianza en Madrid es fundamental. De este modo el cliente puede asegurarse de que todo se desarrollará conforme a la legalidad y que se defienden sus intereses de la mejor manera posible.</w:t>
            </w:r>
          </w:p>
          <w:p>
            <w:pPr>
              <w:ind w:left="-284" w:right="-427"/>
              <w:jc w:val="both"/>
              <w:rPr>
                <w:rFonts/>
                <w:color w:val="262626" w:themeColor="text1" w:themeTint="D9"/>
              </w:rPr>
            </w:pPr>
            <w:r>
              <w:t>En https://www.mdrabogados.es/ se puede contar con un equipo de abogados en Madrid que tiene más de 10 años de experiencia en derecho de familia, penal, laboral y de extranjería, entre otros. Una labor en la que la confianza es clave, y en la que día tras día se trabaja para proporcionar la cobertura necesaria a sus clientes.</w:t>
            </w:r>
          </w:p>
          <w:p>
            <w:pPr>
              <w:ind w:left="-284" w:right="-427"/>
              <w:jc w:val="both"/>
              <w:rPr>
                <w:rFonts/>
                <w:color w:val="262626" w:themeColor="text1" w:themeTint="D9"/>
              </w:rPr>
            </w:pPr>
            <w:r>
              <w:t>En su web publican abundante información sobre todos los servicios que ofrecen en las diferentes áreas del derecho.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MDR Abogados</w:t>
      </w:r>
    </w:p>
    <w:p w:rsidR="00C31F72" w:rsidRDefault="00C31F72" w:rsidP="00AB63FE">
      <w:pPr>
        <w:pStyle w:val="Sinespaciado"/>
        <w:spacing w:line="276" w:lineRule="auto"/>
        <w:ind w:left="-284"/>
        <w:rPr>
          <w:rFonts w:ascii="Arial" w:hAnsi="Arial" w:cs="Arial"/>
        </w:rPr>
      </w:pPr>
      <w:r>
        <w:rPr>
          <w:rFonts w:ascii="Arial" w:hAnsi="Arial" w:cs="Arial"/>
        </w:rPr>
        <w:t>https://www.mdrabogados.es/</w:t>
      </w:r>
    </w:p>
    <w:p w:rsidR="00AB63FE" w:rsidRDefault="00C31F72" w:rsidP="00AB63FE">
      <w:pPr>
        <w:pStyle w:val="Sinespaciado"/>
        <w:spacing w:line="276" w:lineRule="auto"/>
        <w:ind w:left="-284"/>
        <w:rPr>
          <w:rFonts w:ascii="Arial" w:hAnsi="Arial" w:cs="Arial"/>
        </w:rPr>
      </w:pPr>
      <w:r>
        <w:rPr>
          <w:rFonts w:ascii="Arial" w:hAnsi="Arial" w:cs="Arial"/>
        </w:rPr>
        <w:t>91 291 67 98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https://www.notasdeprensa.es/abogados-en-madrid-la-importancia-de-contar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E-Commerce Seguros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