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A3FINC: líder en la administración integral de fincas y comunidades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A3Finc destaca en el sector de la administración de propiedades gracias a su gestión eficiente y servicios completos para comunidades. Su enfoque trata desde el manejo de incidencias hasta el área contable, garantizando tranquilidad y transparencia a propietarios e inquilinos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A3finc se ha consolidado como un aliado clave en el ámbito de la administración de fincas, ofreciendo un servicio integral que trata desde la asesoría jurídica hasta la gestión de siniestros en comunidades.</w:t>
            </w:r>
          </w:p>
          <w:p>
            <w:pPr>
              <w:ind w:left="-284" w:right="-427"/>
              <w:jc w:val="both"/>
              <w:rPr>
                <w:rFonts/>
                <w:color w:val="262626" w:themeColor="text1" w:themeTint="D9"/>
              </w:rPr>
            </w:pPr>
            <w:r>
              <w:t>Con una trayectoria sólida en el mercado, la empresa ha sabido adaptarse a las necesidades de los propietarios y comunidades, proporcionando soluciones que optimizan el funcionamiento de las propiedades y garantizan la tranquilidad de los inquilinos.</w:t>
            </w:r>
          </w:p>
          <w:p>
            <w:pPr>
              <w:ind w:left="-284" w:right="-427"/>
              <w:jc w:val="both"/>
              <w:rPr>
                <w:rFonts/>
                <w:color w:val="262626" w:themeColor="text1" w:themeTint="D9"/>
              </w:rPr>
            </w:pPr>
            <w:r>
              <w:t>Servicios destacados de A3fincAdministradores de fincas A3finc se especializa en la gestión de propiedades, asegurando un manejo eficiente de las finanzas, los incidentes y los conflictos legales que puedan surgir en las comunidades.</w:t>
            </w:r>
          </w:p>
          <w:p>
            <w:pPr>
              <w:ind w:left="-284" w:right="-427"/>
              <w:jc w:val="both"/>
              <w:rPr>
                <w:rFonts/>
                <w:color w:val="262626" w:themeColor="text1" w:themeTint="D9"/>
              </w:rPr>
            </w:pPr>
            <w:r>
              <w:t>Su equipo de administradores está comprometido con ofrecer un servicio que optimiza la convivencia y el bienestar de los vecinos.</w:t>
            </w:r>
          </w:p>
          <w:p>
            <w:pPr>
              <w:ind w:left="-284" w:right="-427"/>
              <w:jc w:val="both"/>
              <w:rPr>
                <w:rFonts/>
                <w:color w:val="262626" w:themeColor="text1" w:themeTint="D9"/>
              </w:rPr>
            </w:pPr>
            <w:r>
              <w:t>La propuesta de valor de A3finc se centra en la administración de fincas y la asesoría legal a comunidades y propietarios. Dentro de este enfoque integral, destacan cuatro áreas fundamentales:</w:t>
            </w:r>
          </w:p>
          <w:p>
            <w:pPr>
              <w:ind w:left="-284" w:right="-427"/>
              <w:jc w:val="both"/>
              <w:rPr>
                <w:rFonts/>
                <w:color w:val="262626" w:themeColor="text1" w:themeTint="D9"/>
              </w:rPr>
            </w:pPr>
            <w:r>
              <w:t>Asesoría jurídica y gestión de morosos: Uno de los aspectos que A3finc maneja con mayor precisión es la asesoría jurídica a comunidades de vecinos y propietarios individuales. El equipo legal de la empresa trabaja estrechamente con cada cliente, proporcionando soluciones legales eficaces para resolver conflictos con morosos, una situación que, en muchas ocasiones, genera tensiones dentro de las comunidades. Este servicio garantiza que se sigan los procedimientos legales correspondientes para recuperar las deudas y mantener una buena relación entre los vecinos.	 </w:t>
            </w:r>
          </w:p>
          <w:p>
            <w:pPr>
              <w:ind w:left="-284" w:right="-427"/>
              <w:jc w:val="both"/>
              <w:rPr>
                <w:rFonts/>
                <w:color w:val="262626" w:themeColor="text1" w:themeTint="D9"/>
              </w:rPr>
            </w:pPr>
            <w:r>
              <w:t>Gestión de incidencias y siniestros: En lo que respecta a la resolución de incidentes y siniestros en las comunidades, A3finc ha desarrollado un enfoque proactivo que permite la intervención inmediata ante cualquier eventualidad. Su equipo técnico se encarga de coordinar la reparación de daños y asegurar que los incidentes sean atendidos con la rapidez que se merecen. Esto incluye desde pequeños arreglos hasta la gestión de grandes siniestros, siempre en colaboración con proveedores de confianza y aseguradoras.	 </w:t>
            </w:r>
          </w:p>
          <w:p>
            <w:pPr>
              <w:ind w:left="-284" w:right="-427"/>
              <w:jc w:val="both"/>
              <w:rPr>
                <w:rFonts/>
                <w:color w:val="262626" w:themeColor="text1" w:themeTint="D9"/>
              </w:rPr>
            </w:pPr>
            <w:r>
              <w:t>Área contable y administrativa: Para garantizar una gestión financiera transparente y eficiente, A3finc dispone de un equipo especializado en la contabilidad y administración de fincas. Los informes financieros claros y detallados permiten a los propietarios y vecinos conocer el estado de las cuentas en todo momento, facilitando una toma de decisiones informada y consensuada.	 </w:t>
            </w:r>
          </w:p>
          <w:p>
            <w:pPr>
              <w:ind w:left="-284" w:right="-427"/>
              <w:jc w:val="both"/>
              <w:rPr>
                <w:rFonts/>
                <w:color w:val="262626" w:themeColor="text1" w:themeTint="D9"/>
              </w:rPr>
            </w:pPr>
            <w:r>
              <w:t>Área privada de inquilinos: Uno de los servicios más innovadores de A3finc es su área privada destinada a inquilinos. A través de esta plataforma, los inquilinos pueden acceder a toda la información relevante sobre su propiedad, desde los pagos realizados hasta los informes de incidencias o siniestros que han afectado a la comunidad. Este portal garantiza una comunicación fluida y un acceso rápido a la documentación necesaria, mejorando la experiencia del inquilino y minimizando los posibles conflictos.</w:t>
            </w:r>
          </w:p>
          <w:p>
            <w:pPr>
              <w:ind w:left="-284" w:right="-427"/>
              <w:jc w:val="both"/>
              <w:rPr>
                <w:rFonts/>
                <w:color w:val="262626" w:themeColor="text1" w:themeTint="D9"/>
              </w:rPr>
            </w:pPr>
            <w:r>
              <w:t>A3finc: compromiso con la excelencia en la gestión de fincasEl papel de los administradores de fincas en la gestión de propiedades es crucial para el correcto funcionamiento de las comunidades. A3finc entiende esta responsabilidad y ha implementado un enfoque centrado en la eficiencia y la transparencia.</w:t>
            </w:r>
          </w:p>
          <w:p>
            <w:pPr>
              <w:ind w:left="-284" w:right="-427"/>
              <w:jc w:val="both"/>
              <w:rPr>
                <w:rFonts/>
                <w:color w:val="262626" w:themeColor="text1" w:themeTint="D9"/>
              </w:rPr>
            </w:pPr>
            <w:r>
              <w:t>Su equipo de administradores se encarga de realizar un seguimiento constante de las necesidades de cada comunidad, ofreciendo un servicio personalizado y adaptado a las particularidades de cada caso.</w:t>
            </w:r>
          </w:p>
          <w:p>
            <w:pPr>
              <w:ind w:left="-284" w:right="-427"/>
              <w:jc w:val="both"/>
              <w:rPr>
                <w:rFonts/>
                <w:color w:val="262626" w:themeColor="text1" w:themeTint="D9"/>
              </w:rPr>
            </w:pPr>
            <w:r>
              <w:t>En este sentido, la asesoría legal que proporciona A3finc es fundamental para prevenir y resolver conflictos, desde la gestión de impagos hasta la redacción de contratos y la resolución de disputas entre vecinos.</w:t>
            </w:r>
          </w:p>
          <w:p>
            <w:pPr>
              <w:ind w:left="-284" w:right="-427"/>
              <w:jc w:val="both"/>
              <w:rPr>
                <w:rFonts/>
                <w:color w:val="262626" w:themeColor="text1" w:themeTint="D9"/>
              </w:rPr>
            </w:pPr>
            <w:r>
              <w:t>La empresa se destaca por su capacidad para anticiparse a los problemas, ofreciendo soluciones rápidas y efectivas que benefician a todos los implicados.</w:t>
            </w:r>
          </w:p>
          <w:p>
            <w:pPr>
              <w:ind w:left="-284" w:right="-427"/>
              <w:jc w:val="both"/>
              <w:rPr>
                <w:rFonts/>
                <w:color w:val="262626" w:themeColor="text1" w:themeTint="D9"/>
              </w:rPr>
            </w:pPr>
            <w:r>
              <w:t>Además, el equipo de contabilidad y administración trabaja en colaboración con los administradores de fincas para asegurar que las finanzas de cada comunidad estén en orden.</w:t>
            </w:r>
          </w:p>
          <w:p>
            <w:pPr>
              <w:ind w:left="-284" w:right="-427"/>
              <w:jc w:val="both"/>
              <w:rPr>
                <w:rFonts/>
                <w:color w:val="262626" w:themeColor="text1" w:themeTint="D9"/>
              </w:rPr>
            </w:pPr>
            <w:r>
              <w:t>Esto incluye la gestión de presupuestos, el seguimiento de los pagos y la elaboración de informes financieros que permiten a los propietarios estar al tanto del estado de sus cuentas en todo momento.</w:t>
            </w:r>
          </w:p>
          <w:p>
            <w:pPr>
              <w:ind w:left="-284" w:right="-427"/>
              <w:jc w:val="both"/>
              <w:rPr>
                <w:rFonts/>
                <w:color w:val="262626" w:themeColor="text1" w:themeTint="D9"/>
              </w:rPr>
            </w:pPr>
            <w:r>
              <w:t>"La transparencia en la gestión financiera es uno de los pilares fundamentales de A3finc, lo que ha contribuido a su reputación como empresa de confianza".</w:t>
            </w:r>
          </w:p>
          <w:p>
            <w:pPr>
              <w:ind w:left="-284" w:right="-427"/>
              <w:jc w:val="both"/>
              <w:rPr>
                <w:rFonts/>
                <w:color w:val="262626" w:themeColor="text1" w:themeTint="D9"/>
              </w:rPr>
            </w:pPr>
            <w:r>
              <w:t>Gestión de incidencias y siniestros: un enfoque integralUno de los aspectos más valorados por los clientes de A3finc es su capacidad para gestionar incidencias y siniestros de manera eficaz.</w:t>
            </w:r>
          </w:p>
          <w:p>
            <w:pPr>
              <w:ind w:left="-284" w:right="-427"/>
              <w:jc w:val="both"/>
              <w:rPr>
                <w:rFonts/>
                <w:color w:val="262626" w:themeColor="text1" w:themeTint="D9"/>
              </w:rPr>
            </w:pPr>
            <w:r>
              <w:t>Desde el momento en que se notifica un incidente, el equipo de A3finc se pone en marcha para coordinar las acciones necesarias con el fin de resolver la situación lo antes posible. Este enfoque proactivo ha permitido a la empresa ganarse la confianza de los propietarios, quienes saben que pueden contar con A3finc para resolver cualquier eventualidad que afecte a la comunidad.</w:t>
            </w:r>
          </w:p>
          <w:p>
            <w:pPr>
              <w:ind w:left="-284" w:right="-427"/>
              <w:jc w:val="both"/>
              <w:rPr>
                <w:rFonts/>
                <w:color w:val="262626" w:themeColor="text1" w:themeTint="D9"/>
              </w:rPr>
            </w:pPr>
            <w:r>
              <w:t>Además, la empresa trabaja estrechamente con aseguradoras y proveedores para garantizar que las reparaciones sean realizadas de manera rápida y eficiente, minimizando las molestias para los vecinos. Este servicio incluye desde la reparación de pequeñas averías hasta la gestión de grandes siniestros que puedan afectar a la infraestructura de la comunidad.</w:t>
            </w:r>
          </w:p>
          <w:p>
            <w:pPr>
              <w:ind w:left="-284" w:right="-427"/>
              <w:jc w:val="both"/>
              <w:rPr>
                <w:rFonts/>
                <w:color w:val="262626" w:themeColor="text1" w:themeTint="D9"/>
              </w:rPr>
            </w:pPr>
            <w:r>
              <w:t>Innovación y tecnología al servicio de las comunidadesEn un mundo cada vez más digitalizado, A3finc ha sabido adaptarse a las nuevas tecnologías para mejorar la experiencia de sus clientes.</w:t>
            </w:r>
          </w:p>
          <w:p>
            <w:pPr>
              <w:ind w:left="-284" w:right="-427"/>
              <w:jc w:val="both"/>
              <w:rPr>
                <w:rFonts/>
                <w:color w:val="262626" w:themeColor="text1" w:themeTint="D9"/>
              </w:rPr>
            </w:pPr>
            <w:r>
              <w:t>La empresa ha desarrollado un área privada para inquilinos, que permite un acceso rápido y sencillo a toda la información relevante de la comunidad. Esta plataforma es fácil de usar y ofrece una visión clara de los pagos, incidencias y siniestros, lo que facilita la comunicación entre los inquilinos y la administración.</w:t>
            </w:r>
          </w:p>
          <w:p>
            <w:pPr>
              <w:ind w:left="-284" w:right="-427"/>
              <w:jc w:val="both"/>
              <w:rPr>
                <w:rFonts/>
                <w:color w:val="262626" w:themeColor="text1" w:themeTint="D9"/>
              </w:rPr>
            </w:pPr>
            <w:r>
              <w:t>La implementación de esta área privada ha permitido a A3finc reducir los tiempos de respuesta ante incidencias y mejorar la relación con los inquilinos, quienes valoran la posibilidad de gestionar su información de manera autónoma y sin necesidad de recurrir a intermediarios.</w:t>
            </w:r>
          </w:p>
          <w:p>
            <w:pPr>
              <w:ind w:left="-284" w:right="-427"/>
              <w:jc w:val="both"/>
              <w:rPr>
                <w:rFonts/>
                <w:color w:val="262626" w:themeColor="text1" w:themeTint="D9"/>
              </w:rPr>
            </w:pPr>
            <w:r>
              <w:t>Compromiso con la comunidadEl compromiso de A3finc con sus clientes no se limita a la gestión de las fincas. La empresa también se preocupa por el bienestar de las comunidades y trabaja para fomentar un ambiente de convivencia en el que todos los vecinos puedan sentirse cómodos y seguros.</w:t>
            </w:r>
          </w:p>
          <w:p>
            <w:pPr>
              <w:ind w:left="-284" w:right="-427"/>
              <w:jc w:val="both"/>
              <w:rPr>
                <w:rFonts/>
                <w:color w:val="262626" w:themeColor="text1" w:themeTint="D9"/>
              </w:rPr>
            </w:pPr>
            <w:r>
              <w:t>Esto se refleja en su enfoque hacia la gestión de morosos, donde A3finc no solo se centra en recuperar las deudas, sino también en mantener la armonía dentro de la comunidad.</w:t>
            </w:r>
          </w:p>
          <w:p>
            <w:pPr>
              <w:ind w:left="-284" w:right="-427"/>
              <w:jc w:val="both"/>
              <w:rPr>
                <w:rFonts/>
                <w:color w:val="262626" w:themeColor="text1" w:themeTint="D9"/>
              </w:rPr>
            </w:pPr>
            <w:r>
              <w:t>El equipo de administradores de A3finc juega un papel crucial en este proceso, mediando en los conflictos y buscando soluciones que beneficien a todos los implicados. Este enfoque personalizado y humano ha permitido a la empresa destacarse como un referente en el sector de la administración de fincas.</w:t>
            </w:r>
          </w:p>
          <w:p>
            <w:pPr>
              <w:ind w:left="-284" w:right="-427"/>
              <w:jc w:val="both"/>
              <w:rPr>
                <w:rFonts/>
                <w:color w:val="262626" w:themeColor="text1" w:themeTint="D9"/>
              </w:rPr>
            </w:pPr>
            <w:r>
              <w:t>En este contexto, A3finc se ha consolidado como una empresa líder en la gestión de fincas gracias a su enfoque integral y personalizado.</w:t>
            </w:r>
          </w:p>
          <w:p>
            <w:pPr>
              <w:ind w:left="-284" w:right="-427"/>
              <w:jc w:val="both"/>
              <w:rPr>
                <w:rFonts/>
                <w:color w:val="262626" w:themeColor="text1" w:themeTint="D9"/>
              </w:rPr>
            </w:pPr>
            <w:r>
              <w:t>Con un equipo de administradores de fincas altamente capacitado, una sólida asesoría jurídica y una plataforma tecnológica innovadora, la empresa ha demostrado su capacidad para ofrecer soluciones eficaces a las necesidades de las comunidades y propietarios.</w:t>
            </w:r>
          </w:p>
          <w:p>
            <w:pPr>
              <w:ind w:left="-284" w:right="-427"/>
              <w:jc w:val="both"/>
              <w:rPr>
                <w:rFonts/>
                <w:color w:val="262626" w:themeColor="text1" w:themeTint="D9"/>
              </w:rPr>
            </w:pPr>
            <w:r>
              <w:t>Su compromiso con la transparencia, eficiencia y bienestar de las comunidades es lo que la ha convertido en una opción de confianza para quienes buscan una administración de fincas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A3FINC</w:t>
      </w:r>
    </w:p>
    <w:p w:rsidR="00C31F72" w:rsidRDefault="00C31F72" w:rsidP="00AB63FE">
      <w:pPr>
        <w:pStyle w:val="Sinespaciado"/>
        <w:spacing w:line="276" w:lineRule="auto"/>
        <w:ind w:left="-284"/>
        <w:rPr>
          <w:rFonts w:ascii="Arial" w:hAnsi="Arial" w:cs="Arial"/>
        </w:rPr>
      </w:pPr>
      <w:r>
        <w:rPr>
          <w:rFonts w:ascii="Arial" w:hAnsi="Arial" w:cs="Arial"/>
        </w:rPr>
        <w:t>A3FINC - Líder en la administración integral de fincas y comunidades</w:t>
      </w:r>
    </w:p>
    <w:p w:rsidR="00AB63FE" w:rsidRDefault="00C31F72" w:rsidP="00AB63FE">
      <w:pPr>
        <w:pStyle w:val="Sinespaciado"/>
        <w:spacing w:line="276" w:lineRule="auto"/>
        <w:ind w:left="-284"/>
        <w:rPr>
          <w:rFonts w:ascii="Arial" w:hAnsi="Arial" w:cs="Arial"/>
        </w:rPr>
      </w:pPr>
      <w:r>
        <w:rPr>
          <w:rFonts w:ascii="Arial" w:hAnsi="Arial" w:cs="Arial"/>
        </w:rPr>
        <w:t>625757785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https://www.notasdeprensa.es/a3finc-lider-en-la-administracion-integral-de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Madrid Servicios Técnicos Hogar Otros Servicios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