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de Galicia ofrece o solo empresarial máis accesible da Mariña lucense e o Occidente asturiano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10 xuño de 2014.- A Xunta de Galicia, a través do Instituto Galego da Vivenda e Solo e Xestur Galicia, ofrece o solo empresarial máis competitivo da Mariña de Lugo e o Occidente de Asturias, con prezos que oscilan entre os 23 e os 57 euros o metro cadrado.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os parques empresariais existentes na Mariña lucense os prezos máis baixos atópanse no de Cervo, onde a Xunta dispón de 20 parcelas a prezos que oscilan entre 23 e 53 euros o metro cadrado.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Barreiros hai 28 parcelas dispoñibles, con prezos que oscila entre 48 e 55 euros o metro cadrado e en Foz as tres parcelas pendentes de venda van dos 55,23 aos 57,31 euros o metro cadrado.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concellos do interior a Xunta ofrece solo empresarial en Lourenzá (12 parcelas entre 42,72 e 44.65 euros por metro cadrado) e o parque empresarial da Pontenova ten dúas parcelas dispoñibles a 36,51 e 40,67 euros o metro cadrado.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</w:t>
            </w:r>
          </w:p>
                CONCELLO    Nº PARCELAS DISPOÑIBLES    SUPERFICIE TOTAL M2    PREZOS DE VENDA €/M2      Cervo    20    58.105,41    23-53      Barreiros    28    29.772    48-55      Foz    3    9.428    55,23-57,31      Lourenzá    12    13.382,46    42,72-44,65      A Pontenova    2    3.443,63    36,51-40,67      TOTAL        65       114.131,50     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https://www.notasdeprensa.es/a-xunta-de-galicia-ofrece-o-solo-empresarial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