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28028 el 08/04/2013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Coruña recibe el road show Impulsando Pymes el 17 de abril con la colaboración del Ayuntamiento de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Impulsando Pymes llega a A Coruña para transmitir ideas innovadoras, que ayuden a crecer a las pequeñas y medianas empresas. El encuentro se desarrollará el próximo 17 de abril en el Centro Ágora.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Coruña se une al grupo de ciudades que acogerán esta edición 2013 de Impulsando Pymes.  El encuentro se desarrollará por medio de 10 microponencias de 10 minutos de duración en las que, los asistentes, se beneficiarán de estrategias aportadas por las empresas impulsoras del proyecto a través de cuatro pilares fundamentales: Financiación, Innovación, Internacionalización, y Eficiencia Energética.</w:t>
            </w:r>
          </w:p>
          <w:p>
            <w:pPr>
              <w:ind w:left="-284" w:right="-427"/>
              <w:jc w:val="both"/>
              <w:rPr>
                <w:rFonts/>
                <w:color w:val="262626" w:themeColor="text1" w:themeTint="D9"/>
              </w:rPr>
            </w:pPr>
            <w:r>
              <w:t>		El Encuentro se desarrollará en el Centro Ágora desde las 9:00h a las 11:30 h y bajo el lema: “Si quieres cambiar el futuro de tu negocio, cambia la forma de hacer las cosas. Reinvéntate”. La iniciativa cuenta con el apoyo del Ayuntamiento de A Coruña. La apertura correrá a cargo de la Teniente de Alcalde, Concejala Delegada del Área de Empleo y Empresa, Sra. Dña. María Luisa Cid Castro. Para asistir, la inscripción puede realizarse de forma gratuita a través de la web www.impulsandopymes.com. En ella, las empresas podrán disfrutar además de Cafénet o Espacio Pyme, apartados creados para que las Pymes puedan tener un contacto más directo con los impulsores del proyecto.</w:t>
            </w:r>
          </w:p>
          <w:p>
            <w:pPr>
              <w:ind w:left="-284" w:right="-427"/>
              <w:jc w:val="both"/>
              <w:rPr>
                <w:rFonts/>
                <w:color w:val="262626" w:themeColor="text1" w:themeTint="D9"/>
              </w:rPr>
            </w:pPr>
            <w:r>
              <w:t>		Como novedad éste año, se ha creado el Premio Ono Mejor Pyme 2013. Cada ciudad contará con una pyme local que presentará su proyecto y optará al galardón final que se entregará el 19 de junio, durante el Encuentro de Madrid.</w:t>
            </w:r>
          </w:p>
          <w:p>
            <w:pPr>
              <w:ind w:left="-284" w:right="-427"/>
              <w:jc w:val="both"/>
              <w:rPr>
                <w:rFonts/>
                <w:color w:val="262626" w:themeColor="text1" w:themeTint="D9"/>
              </w:rPr>
            </w:pPr>
            <w:r>
              <w:t>		Además, Iberia Plus Empresa, celebrará en cada Encuentro el sorteo “Apoyando a las Pymes”, en el que se entregará entre los asistentes un premio de 1.500 puntos Empresa equivalentes a un vuelo ida y vuelta a Europa en clase Turista Completa.</w:t>
            </w:r>
          </w:p>
          <w:p>
            <w:pPr>
              <w:ind w:left="-284" w:right="-427"/>
              <w:jc w:val="both"/>
              <w:rPr>
                <w:rFonts/>
                <w:color w:val="262626" w:themeColor="text1" w:themeTint="D9"/>
              </w:rPr>
            </w:pPr>
            <w:r>
              <w:t>		Iñigo Manso, CEO de Avalon la Red de Expertos, compañía creadora del movimiento Impulsando Pymes, afirma: “Apoyar a nuestro tejido empresarial es absolutamente clave y fundamental. Desde Impulsando Pymes 2013 transmitimos ideas innovadoras y las mejores prácticas de las empresas más importantes de nuestro país. Pensamos que es necesario Reinventarse”.</w:t>
            </w:r>
          </w:p>
          <w:p>
            <w:pPr>
              <w:ind w:left="-284" w:right="-427"/>
              <w:jc w:val="both"/>
              <w:rPr>
                <w:rFonts/>
                <w:color w:val="262626" w:themeColor="text1" w:themeTint="D9"/>
              </w:rPr>
            </w:pPr>
            <w:r>
              <w:t>		Impulsando Pymes es un movimiento que traslada a las Pymes la necesidad de pensar de forma diferente y ver el mercado desde distintas ópticas, para encontrar el camino que hagan mejorar los negocios.</w:t>
            </w:r>
          </w:p>
          <w:p>
            <w:pPr>
              <w:ind w:left="-284" w:right="-427"/>
              <w:jc w:val="both"/>
              <w:rPr>
                <w:rFonts/>
                <w:color w:val="262626" w:themeColor="text1" w:themeTint="D9"/>
              </w:rPr>
            </w:pPr>
            <w:r>
              <w:t>		Encuentros programados:	1. A Coruña: 17 de abril. Centro Ágora	2. Málaga: 24 de abril. Salón de Actos del Edificio de Servicios Múltiples Municipales	3. Santa Cruz de Tenerife: 9 de mayo.	4. Valencia: 22 de mayo. ADEIT Fundación Universidad – Empresa de Valencia	5. Valladolid: 29 de mayo. Auditorio Museo de la Ciencia	6. Gerona: 6 de junio. Palau de Congresos	7. Madrid: 19 de junio. Auditorio Rafael del Pino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Eugenio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914490111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https://www.notasdeprensa.es/a-coruna-recibe-el-road-show-impulsando-pymes-el-17-de-abril-con-la-colaboracion-del-ayuntamiento-de-a-coruna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