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80 desempleados navarros de larga duración se beneficiarán del programa #PonleFinAlParo de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se desarrolla en colaboración con el Servicio Navarro de Empleo-Nafar Lansare, en el marco del Plan de Recuperación, Transformación y Resiliencia, financiado por la Unión Europea-Next Generation EU. Los participantes se capacitarán en sectores y áreas que están despuntando actualmente, beneficiándose de cuatro itinerarios laborales para posiciones de operario de fabricación mecánica, operario del sector logístico, auxiliar administrativo de gestión y ventas y auxiliar administrativo y de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cada vez más competitivo y especializado, encontrar empleo constituye un reto para todos los demandantes de trabajo, sin embargo, se torna un desafío de dimensiones mayúsculas para aquellos que acumulan largos periodos sin trabajar: cuanto mayor es el tiempo sin empleo, mayor es el desgaste emocional de los profesionales, incrementándose también las reticencias de las empresas, debido a prejuicios relacionados con el desfase o la desactualización de sus competencias. En Navarra se contabilizan 12.139 personas inscritas como desempleadas de larga duración, según datos del Servicio Navarro de Empleo.</w:t>
            </w:r>
          </w:p>
          <w:p>
            <w:pPr>
              <w:ind w:left="-284" w:right="-427"/>
              <w:jc w:val="both"/>
              <w:rPr>
                <w:rFonts/>
                <w:color w:val="262626" w:themeColor="text1" w:themeTint="D9"/>
              </w:rPr>
            </w:pPr>
            <w:r>
              <w:t>En este marco, la Fundación Adecco desarrollará, en colaboración con el Servicio Navarro de Empleo-Nafar Lansare y en el marco del Plan de Recuperación, Transformación y Resiliencia, financiado por la Unión Europea-Next Generation EU, el programa #PonleFinAlParo, con el objetivo de recualificar a 80 desempleados de larga duración en Navarra, facilitando su incorporación al mercado laboral en el menor tiempo posible.</w:t>
            </w:r>
          </w:p>
          <w:p>
            <w:pPr>
              <w:ind w:left="-284" w:right="-427"/>
              <w:jc w:val="both"/>
              <w:rPr>
                <w:rFonts/>
                <w:color w:val="262626" w:themeColor="text1" w:themeTint="D9"/>
              </w:rPr>
            </w:pPr>
            <w:r>
              <w:t>Los participantes se capacitarán en sectores y áreas que están despuntando actualmente, beneficiándose de cuatro itinerarios laborales para posiciones de operario de fabricación mecánica, operario del sector logístico, auxiliar administrativo de gestión y ventas y auxiliar administrativo y de ventas. </w:t>
            </w:r>
          </w:p>
          <w:p>
            <w:pPr>
              <w:ind w:left="-284" w:right="-427"/>
              <w:jc w:val="both"/>
              <w:rPr>
                <w:rFonts/>
                <w:color w:val="262626" w:themeColor="text1" w:themeTint="D9"/>
              </w:rPr>
            </w:pPr>
            <w:r>
              <w:t>Además de estos itinerarios específicos, todos los beneficiarios recibirán formación en competencias digitales y transversales para la búsqueda de empleo, que incluyen desde la preparación de la candidatura (currículum, entrevista de trabajo) hasta la identificación de empresas y ofertas adecuadas a cada perfil, haciendo especial hincapié en las habilidades digitales, en un entorno en el que la búsqueda de empleo se ha trasladado mayoritariamente al terreno virtual.</w:t>
            </w:r>
          </w:p>
          <w:p>
            <w:pPr>
              <w:ind w:left="-284" w:right="-427"/>
              <w:jc w:val="both"/>
              <w:rPr>
                <w:rFonts/>
                <w:color w:val="262626" w:themeColor="text1" w:themeTint="D9"/>
              </w:rPr>
            </w:pPr>
            <w:r>
              <w:t>La formación acaba de dar comienzo y se extenderá durante los próximos 7 meses, siendo impartida por profesionales de la Fundación Adecco y de la consultora Adecco Learning  and  Consulting. </w:t>
            </w:r>
          </w:p>
          <w:p>
            <w:pPr>
              <w:ind w:left="-284" w:right="-427"/>
              <w:jc w:val="both"/>
              <w:rPr>
                <w:rFonts/>
                <w:color w:val="262626" w:themeColor="text1" w:themeTint="D9"/>
              </w:rPr>
            </w:pPr>
            <w:r>
              <w:t>Según Marta Basterra, directora regional de la Fundación Adecco en Navarra: “Cuanto mayor es el desempleo de larga duración, mayores son las dificultades de reincorporación al mercado laboral, al acentuarse el desajuste de competencias entre las personas en paro y las necesidades de las empresas. Por otra parte, el desempleo prolongado tiene un notable impacto emocional y social, exponiendo a la pobreza, a la exclusión social, al aislamiento y al deterioro de la salud mental de las personas que acumulan largos periodos sin trabajar. Es por ello por lo que consideramos de vital importancia acompañar a los desempleados de larga duración para que puedan conectar con los nichos de empleo emergentes en el menor tiempo posible”.</w:t>
            </w:r>
          </w:p>
          <w:p>
            <w:pPr>
              <w:ind w:left="-284" w:right="-427"/>
              <w:jc w:val="both"/>
              <w:rPr>
                <w:rFonts/>
                <w:color w:val="262626" w:themeColor="text1" w:themeTint="D9"/>
              </w:rPr>
            </w:pPr>
            <w:r>
              <w:t>Por su parte, Alejandro Duque, consultor de Negocio de Adecco Learning  and  Consulting en Navarra, destaca que: “apostamos por una formación inmersiva y de alto impacto que capacite a todos los participantes en sectores en auge como la logística y las ventas, de modo que puedan encontrar un empleo en estas áreas, de forma sostenible en el tiempo. Además, en este entorno en permanente cambio, ponemos énfasis en las competencias y actitudes transversales que todo trabajador debe atesorar como la flexibilidad, la iniciativa o la orientación a resultados, y que son las que marcan el éxito profesional”.</w:t>
            </w:r>
          </w:p>
          <w:p>
            <w:pPr>
              <w:ind w:left="-284" w:right="-427"/>
              <w:jc w:val="both"/>
              <w:rPr>
                <w:rFonts/>
                <w:color w:val="262626" w:themeColor="text1" w:themeTint="D9"/>
              </w:rPr>
            </w:pPr>
            <w:r>
              <w:t>Sobre Fundación AdeccoConstituida en julio de 1999, la Fundación Adecco es fruto de la responsabilidad social que asume la firma Adecco como líder mundial en la gestión de recursos humanos. Su principal objetivo es la inserción en el mercado laboral de aquellas personas que, por sus características personales, encuentran más dificultades a la hora de encontrar un puesto de trabajo. La Fundación Adecco lleva a cabo programas de integración laboral para:</w:t>
            </w:r>
          </w:p>
          <w:p>
            <w:pPr>
              <w:ind w:left="-284" w:right="-427"/>
              <w:jc w:val="both"/>
              <w:rPr>
                <w:rFonts/>
                <w:color w:val="262626" w:themeColor="text1" w:themeTint="D9"/>
              </w:rPr>
            </w:pPr>
            <w:r>
              <w:t>- Personas con discapacidad</w:t>
            </w:r>
          </w:p>
          <w:p>
            <w:pPr>
              <w:ind w:left="-284" w:right="-427"/>
              <w:jc w:val="both"/>
              <w:rPr>
                <w:rFonts/>
                <w:color w:val="262626" w:themeColor="text1" w:themeTint="D9"/>
              </w:rPr>
            </w:pPr>
            <w:r>
              <w:t>- Hombres y mujeres de +45 años parados de larga duración</w:t>
            </w:r>
          </w:p>
          <w:p>
            <w:pPr>
              <w:ind w:left="-284" w:right="-427"/>
              <w:jc w:val="both"/>
              <w:rPr>
                <w:rFonts/>
                <w:color w:val="262626" w:themeColor="text1" w:themeTint="D9"/>
              </w:rPr>
            </w:pPr>
            <w:r>
              <w:t>- Mujeres con responsabilidades familiares no compartidas o víctimas de violencia de género</w:t>
            </w:r>
          </w:p>
          <w:p>
            <w:pPr>
              <w:ind w:left="-284" w:right="-427"/>
              <w:jc w:val="both"/>
              <w:rPr>
                <w:rFonts/>
                <w:color w:val="262626" w:themeColor="text1" w:themeTint="D9"/>
              </w:rPr>
            </w:pPr>
            <w:r>
              <w:t>- Otros grupos en riesgo de exclusión</w:t>
            </w:r>
          </w:p>
          <w:p>
            <w:pPr>
              <w:ind w:left="-284" w:right="-427"/>
              <w:jc w:val="both"/>
              <w:rPr>
                <w:rFonts/>
                <w:color w:val="262626" w:themeColor="text1" w:themeTint="D9"/>
              </w:rPr>
            </w:pPr>
            <w:r>
              <w:t>Sobre Adecco Learning  and  ConsultingAdecco Learning  and  Consulting es la consultora experta en planes estratégicos de recursos humanos del Grupo Adecco. Desde 2007 desarrollamos planes formativos para todos los sectores a lo largo y ancho del territorio nacional. Nuestro equipo especializado ayuda en el diseño de formaciones a medida aplicando las últimas tendencias en materia de aprendizaje y las metodologías más novedosas para asegurar la implicación de los participantes en el proceso y los objetivos marcados. Nuestra experiencia y conocimiento del mercado hacen de nosotros una opción segura para desarrollar el talento.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https://www.notasdeprensa.es/80-desempleados-navarros-de-larga-duracion-se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Navarra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