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Bizkaia el 15/02/2022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60cog70: Un programa de mejora cognitiva en población vasca entre 60-70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innovador estudio internacional llega a Euskadi de la mano de Impulso Cognitivo con el objetivo de mejorar las capacidades cognitivas. Se trata de un programa  gratuito de evaluación y entrenamiento cognitivo personalizado que médicos y neurocientíficos desarrollarán para más de 1000 personas vascas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Impulso Cognitivo, con sede en Ermua, será la responsable de acercar a la población vasca un programa de evaluación y entrenamiento cognitivo online personalizado y gratuito para la mejora de las funciones ejecutivas. http://www.impulsocognitivo.com/euskadiEl estudio forma parte de un gran proyecto implementado en países de Asia y América, y está coordinado en Euskadi por el Dr. Duñabeitia y el Dr. Aras Portilla.Este estudio científico pionero pretende evaluar y mejorar las habilidades cognitivas mediante sencillos juegos en línea y está orientado a la población vasca de entre 60 y 70 años.</w:t>
            </w:r>
          </w:p>
          <w:p>
            <w:pPr>
              <w:ind w:left="-284" w:right="-427"/>
              <w:jc w:val="both"/>
              <w:rPr>
                <w:rFonts/>
                <w:color w:val="262626" w:themeColor="text1" w:themeTint="D9"/>
              </w:rPr>
            </w:pPr>
            <w:r>
              <w:t>Durante 2 meses, los participantes accederán a la plataforma de juegos y dedicarán 10 minutos diarios a entrenar de manera lúdica sus habilidades cognitivas. Las pruebas de evaluación que se utilizarán antes y después del entrenamiento permitirán cuantificar la mejoría de cada una de las personas. Una vez finalizado los dos meses del proyecto, los participantes serán obsequiados con una licencia anual de la plataforma de entrenamiento para que puedan continuar con el entrenamiento cognitivo como agradecimiento a su colaboración.</w:t>
            </w:r>
          </w:p>
          <w:p>
            <w:pPr>
              <w:ind w:left="-284" w:right="-427"/>
              <w:jc w:val="both"/>
              <w:rPr>
                <w:rFonts/>
                <w:color w:val="262626" w:themeColor="text1" w:themeTint="D9"/>
              </w:rPr>
            </w:pPr>
            <w:r>
              <w:t>Según el Dr. Jon Andoni Duñabeitia, director del Centro de Investigación Nebrija en Cognición y director científico de Impulso Cognitivo, “este proyecto permitirá responder a la necesidad de las personas mayores o en transición hacia la jubilación de mantener una vida sana también a nivel cognitivo”. La apuesta por acompañar a las personas mayores de 60 años en este proceso “ayudará a entender la salud cerebral y cognitiva como una responsabilidad de la sociedad”, como indica Duñabeitia.</w:t>
            </w:r>
          </w:p>
          <w:p>
            <w:pPr>
              <w:ind w:left="-284" w:right="-427"/>
              <w:jc w:val="both"/>
              <w:rPr>
                <w:rFonts/>
                <w:color w:val="262626" w:themeColor="text1" w:themeTint="D9"/>
              </w:rPr>
            </w:pPr>
            <w:r>
              <w:t>El proyecto se complementa con cuestionarios de salud y diferentes pruebas cognitivas. Aunque todo el proyecto se desarrolla de forma virtual y puede ser completado desde el domicilio u otros lugares, requiere una primera sesión presencial dónde se informará de los detalles y se completarán las primeras pruebas. Estas sesiones presenciales tendrán lugar en el mes de marzo en las localidades de Bilbao, Donostia y Ermua, y la inscripción completamente gratuita se realiza a través del enlace www.cuidado-mayores.com</w:t>
            </w:r>
          </w:p>
          <w:p>
            <w:pPr>
              <w:ind w:left="-284" w:right="-427"/>
              <w:jc w:val="both"/>
              <w:rPr>
                <w:rFonts/>
                <w:color w:val="262626" w:themeColor="text1" w:themeTint="D9"/>
              </w:rPr>
            </w:pPr>
            <w:r>
              <w:t>Además del proyecto 60COG70, Impulso Cognitivo planea desarrollar un programa basado en inteligencia artificial para la identificación de personas afectadas o en riesgo futuro de enfermedades neurodegenerativas u otras disfunciones cognitivas.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Miguel Aras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687273874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https://www.notasdeprensa.es/60cog70-un-programa-de-mejora-cognitiva-en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País Vasco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