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6 de cada 10 correos tienen el riesgo de no llegar a sus destinatarios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6 de cada 10 responsables de TI en España corren el riesgo de que sus correos electrónicos no se entreguen debido a la resistencia a cambiar las políticas de seguridad, según EasyDMARC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reciente implementación de medidas de seguridad en el correo electrónico por parte de Google y Yahoo ha fracasado en influir en las acciones de muchos responsables de TI, según una nueva investigación de EasyDMARC. El estudio constata que, a pesar de las advertencias de los proveedores de correo electrónico, la falta de implementación del estándar de seguridad DMARC podría llevar a una disminución en la entrega y, consecuentemente, en la recepción de correos. En España, solamente el 36% de los responsables de TI han desplegado la medida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porcentaje tal vez se explique porque los encuestados constatan que existe una gran confianza en la fortaleza de las medidas actuales de protección del correo electrónico. El 72% confía en mayor o menor grado en las medidas de seguridad de que disponen en su compañía u organización para protegerse contra el phishing y otros ataques cibernéticos.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esta alta confianza en las medidas de seguridad del correo electrónico, solo el 13% afirmó estar "muy familiarizado" con los protocolos de autenticación del correo electrónico como SPF, DKIM y DMARC, mientras que un 21% adicional le suena como "algo familiar". Un 32% dice haber oído hablar de las medidas, pero no estar familiarizado con ellas, y algo más de un tercio (33,66%) afirma que no estaba familiarizado en absoluto.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les pregunta si su organización había implementado medidas de protección del correo electrónico, menos de 4 de cada 10 (35%) indicaron que DMARC estaba operativo. Y otros tantos (35%) ni siquiera estaban al tanto del uso de políticas de seguridad de correo electrónico en su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Opiniones sobre los cambios de Google y YahooEl estudio de EasyDMARC refleja que solo el 22% de los encuestados estaban al tanto de los cambios en la autenticación del correo electrónico que están siendo implementados por Google y Yahoo.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propuestos por DMARC, anunciados conjuntamente por Google y Yahoo, se aplican inicialmente a los remitentes masivos que envían más de 5000 correos electrónicos diarios. Los remitentes de correos electrónicos deben autenticar sus correos con SPF, DKIM y DMARC para reducir el spam y los intentos de phishing. Los protocolos DMARC, publicados por primera vez en 2012, permiten a los remitentes decidir cómo actuar frente a los correos electrónicos que no pasan las verificaciones de autenticación, especificando qué acciones deben seguirse como dirigirlos a la carpeta de correo no deseado o rechazarlos directamente. Las empresas que no estén al día con los cambios corren el riesgo de que sus correos electrónicos no lleguen a las bandejas de entrada de los destinatarios previstos.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Gerasim Hovhannisyan, CEO de EasyDMARC, en relación con el estudio afirma: "Si bien es alentador ver un consenso sustancial entre los profesionales de TI con respecto al impacto potencial de estos estándares, la disparidad entre el reconocimiento y la implementación subraya la existencia de un área crucial a mejorar".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protocolos DMARC representan un paso hacia adelante inequívoco para la mejora de la seguridad del correo electrónico, pero si no se comprenden o implementan, también podrían tener importantes implicaciones para los ingresos empresariales. Es crucial que los proveedores de correo electrónico intensifiquen los esfuerzos para conseguir aumentar la concienciación sobre estos cambios y enfatizar los riesgos potenciales que enfrentan las empresas al no adherirse a los estándares de ciberseguridad en evolución".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FJ Communications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690813626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https://www.notasdeprensa.es/6-de-cada-10-correos-tienen-el-riesgo-de-no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E-Commerce Software Ciberseguridad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