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para mejorar el posicionamiento SEO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posicionamiento SEO en buscadores u optimización de motores de búsqueda es el mejor proceso para mejorar la visibilidad de un sitio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posicionamiento SEO implica poner una atención especial en el plan de marketing para dar una mayor visibilidad al negocio. Un negocio bien posicionado en relación a los buscadores web de Internet es aquel que aparece en los primeros puestos de los buscadores. Para poder poder alcanzar este objetivo y posicionar de una manera mejor el negocio se pueden seguir una serie de pasos.</w:t>
            </w:r>
          </w:p>
          <w:p>
            <w:pPr>
              <w:ind w:left="-284" w:right="-427"/>
              <w:jc w:val="both"/>
              <w:rPr>
                <w:rFonts/>
                <w:color w:val="262626" w:themeColor="text1" w:themeTint="D9"/>
              </w:rPr>
            </w:pPr>
            <w:r>
              <w:t>Blog de empresaMientras que los contenidos de una página web son más estáticos y permanentes, un blog es el medio de actualización en el que publicar nuevos contenidos sobre el negocio. Y por tanto, es una fuente de tráfico frecuente y muy visible en los buscadores. Utilizar todo tipo de palabras clave del artículo también, al principio del título del post es imprescindible. El content marketing llevado a cabo por redactores freelance es un ingrediente del éxito en el contexto digital. En este caso, no es necesario tener un redactor todoterreno sino a un especialista en un campo específico.</w:t>
            </w:r>
          </w:p>
          <w:p>
            <w:pPr>
              <w:ind w:left="-284" w:right="-427"/>
              <w:jc w:val="both"/>
              <w:rPr>
                <w:rFonts/>
                <w:color w:val="262626" w:themeColor="text1" w:themeTint="D9"/>
              </w:rPr>
            </w:pPr>
            <w:r>
              <w:t>Publica vídeosAdemás de completar los artículos con imágenes de calidad, el formato vídeo es el rey de internet y llama mucho la atención. A través de esta fórmula también incrementa el tiempo que las visitas pasan en la página. Es importante invertir en marketing gracias al servicio especializado de empresas como SEMrush que aporta datos competitivos para los profesionales del marketing digital.</w:t>
            </w:r>
          </w:p>
          <w:p>
            <w:pPr>
              <w:ind w:left="-284" w:right="-427"/>
              <w:jc w:val="both"/>
              <w:rPr>
                <w:rFonts/>
                <w:color w:val="262626" w:themeColor="text1" w:themeTint="D9"/>
              </w:rPr>
            </w:pPr>
            <w:r>
              <w:t>Diseño webNo solo es importante el contenido de tu página o blog sino también la estética de este, ya que es uno de los elementos que llama más la atención y que normalmente se realiza con el fin que sea un espacio amigable para el usuario lo valore como un experiencia de consulta positiva.</w:t>
            </w:r>
          </w:p>
          <w:p>
            <w:pPr>
              <w:ind w:left="-284" w:right="-427"/>
              <w:jc w:val="both"/>
              <w:rPr>
                <w:rFonts/>
                <w:color w:val="262626" w:themeColor="text1" w:themeTint="D9"/>
              </w:rPr>
            </w:pPr>
            <w:r>
              <w:t>Uso de Google AnalyticsPara el conocimiento de datos estadísticos en la web es necesario herramientas útiles como es el caso de Google Analytics con los que se podrá conocer las preferencias de búsqueda de las visitas y las fuentes de tráfico más frecuentes y realziadas.</w:t>
            </w:r>
          </w:p>
          <w:p>
            <w:pPr>
              <w:ind w:left="-284" w:right="-427"/>
              <w:jc w:val="both"/>
              <w:rPr>
                <w:rFonts/>
                <w:color w:val="262626" w:themeColor="text1" w:themeTint="D9"/>
              </w:rPr>
            </w:pPr>
            <w:r>
              <w:t>Identifica tus palabras claveIdentifica las principales palabras clave de tu sector que quieres posicionar utilizando también la geolocalización, es decir, la vinculación de una palabra clave en un lugar en concreto si se trata de un negocio físico y no online.</w:t>
            </w:r>
          </w:p>
          <w:p>
            <w:pPr>
              <w:ind w:left="-284" w:right="-427"/>
              <w:jc w:val="both"/>
              <w:rPr>
                <w:rFonts/>
                <w:color w:val="262626" w:themeColor="text1" w:themeTint="D9"/>
              </w:rPr>
            </w:pPr>
            <w:r>
              <w:t>El contenido de este comunicado fue publicado originalmente en la página web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https://www.notasdeprensa.es/5-consejos-para-mejorar-el-posicionamiento-seo_1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