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beneficios de tener asesores fiscales, contables y laborales en una empresa, según garciaycoto.es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asesores fiscales, contables y laborales son totalmente necesarios tanto en pequeños negocios como en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algo cierto en la vida es que no todas las personas tienen una respuesta eficaz y eficiente para cada situación, por lo que tener asesoría de expertos en cada área puede evitar muchos conflictos futuros.</w:t>
            </w:r>
          </w:p>
          <w:p>
            <w:pPr>
              <w:ind w:left="-284" w:right="-427"/>
              <w:jc w:val="both"/>
              <w:rPr>
                <w:rFonts/>
                <w:color w:val="262626" w:themeColor="text1" w:themeTint="D9"/>
              </w:rPr>
            </w:pPr>
            <w:r>
              <w:t>Por tanto, profesionales como los de García y Coto asesores son indispensables al menos una vez en la vida. En caso de que todavía existan usuarios que no lo vean necesario, aquí se citan 5 beneficios de tener profesionales expertos dispuestos a asesorar en cualquier situación.</w:t>
            </w:r>
          </w:p>
          <w:p>
            <w:pPr>
              <w:ind w:left="-284" w:right="-427"/>
              <w:jc w:val="both"/>
              <w:rPr>
                <w:rFonts/>
                <w:color w:val="262626" w:themeColor="text1" w:themeTint="D9"/>
              </w:rPr>
            </w:pPr>
            <w:r>
              <w:t>Los 5 beneficios de tener buenos asesores fiscales, contables y laboralesEs común encontrarse con personas que piensen que contratar estos asesores es una pérdida de tiempo y dinero. Sin embargo, aquí hay algunos de los motivos principales por los que son totalmente necesarios tanto en negocios como en la vida personal.</w:t>
            </w:r>
          </w:p>
          <w:p>
            <w:pPr>
              <w:ind w:left="-284" w:right="-427"/>
              <w:jc w:val="both"/>
              <w:rPr>
                <w:rFonts/>
                <w:color w:val="262626" w:themeColor="text1" w:themeTint="D9"/>
              </w:rPr>
            </w:pPr>
            <w:r>
              <w:t>Es un ahorro seguro de tiempo y esfuerzoTodo dueño de una compañía o empresa debe tener en claro la dedicación que necesita el negocio y decidir en qué ámbitos debe focalizar su esfuerzo. Y se encontrará con situaciones que no podrá solucionar por sí mismo y necesitará contar con aliados profesionales en ciertos temas.</w:t>
            </w:r>
          </w:p>
          <w:p>
            <w:pPr>
              <w:ind w:left="-284" w:right="-427"/>
              <w:jc w:val="both"/>
              <w:rPr>
                <w:rFonts/>
                <w:color w:val="262626" w:themeColor="text1" w:themeTint="D9"/>
              </w:rPr>
            </w:pPr>
            <w:r>
              <w:t>La contratación de los servicios de asesores fiscales, contables y laborales va a reducir considerablemente el margen de error en aquellos procedimientos relativos a la gestión de la vida de la empresa, así como la pérdida de tiempo y dinero. Pero, es preciso tener siempre a los mejores profesionales cualificados y especializados como aliados, porque en caso de que no sea así pueden traer más inconvenientes que soluciones.</w:t>
            </w:r>
          </w:p>
          <w:p>
            <w:pPr>
              <w:ind w:left="-284" w:right="-427"/>
              <w:jc w:val="both"/>
              <w:rPr>
                <w:rFonts/>
                <w:color w:val="262626" w:themeColor="text1" w:themeTint="D9"/>
              </w:rPr>
            </w:pPr>
            <w:r>
              <w:t>Cada persona tiene un rol específicoSi se hacen caso al saber popular: todos habrán oído el conocido dicho “zapatero a sus zapatos”, que deja claro que cada persona y empresario cumple un rol específico dentro de las compañías y empresas. Por lo tanto, cada negocio debe tener un profesional capacitado en las diferentes áreas, con el fin de que cada trabajo sea lo mejor posible.</w:t>
            </w:r>
          </w:p>
          <w:p>
            <w:pPr>
              <w:ind w:left="-284" w:right="-427"/>
              <w:jc w:val="both"/>
              <w:rPr>
                <w:rFonts/>
                <w:color w:val="262626" w:themeColor="text1" w:themeTint="D9"/>
              </w:rPr>
            </w:pPr>
            <w:r>
              <w:t>Tienen los conocimientos necesariosPor lo general, un empresario sabe cómo hacer negocios, pero no tiene los conocimientos precisos de cómo funcionan los diferentes entes gubernamentales en los que necesitan solicitar permisos o información. El ser especialista en un área concreta ofrece un muy especial conocimiento de esa área. Y los asesores fiscales, contables y laborales, son especialistas en sus respectivas áreas y pueden hacerse cargo de todo el tema legal de la compañía.</w:t>
            </w:r>
          </w:p>
          <w:p>
            <w:pPr>
              <w:ind w:left="-284" w:right="-427"/>
              <w:jc w:val="both"/>
              <w:rPr>
                <w:rFonts/>
                <w:color w:val="262626" w:themeColor="text1" w:themeTint="D9"/>
              </w:rPr>
            </w:pPr>
            <w:r>
              <w:t>Incremento de la productividadPor otra parte, no es justo, ni eficaz, ni eficiente tener a un solo empleado encargado de controlar la información de muchas áreas de la compañía. Por el contrario, tener un asesor para cada área aumentará sin duda alguna la productividad de los demás empleados debido a que solo deben enfocarse en tareas únicas y específicas en las que son auténticos expertos.</w:t>
            </w:r>
          </w:p>
          <w:p>
            <w:pPr>
              <w:ind w:left="-284" w:right="-427"/>
              <w:jc w:val="both"/>
              <w:rPr>
                <w:rFonts/>
                <w:color w:val="262626" w:themeColor="text1" w:themeTint="D9"/>
              </w:rPr>
            </w:pPr>
            <w:r>
              <w:t>Análisis del negocio mucho más efectivoEl asesor fiscal es básico para adecuada programación y estructuración de la actividad de la empresa, así como para la minimización del coste impositivo.</w:t>
            </w:r>
          </w:p>
          <w:p>
            <w:pPr>
              <w:ind w:left="-284" w:right="-427"/>
              <w:jc w:val="both"/>
              <w:rPr>
                <w:rFonts/>
                <w:color w:val="262626" w:themeColor="text1" w:themeTint="D9"/>
              </w:rPr>
            </w:pPr>
            <w:r>
              <w:t>En el caso de los asesores contables, una contabilidad adecuadamente cumplimentada ofrece datos que van a permitir un análisis de gastos, ganancias y pérdidas de una manera mucho más ajustada y precisa. Asimismo, es menor el tiempo que el dueño de una compañía debe esperar por dichos análisis y los márgenes de error son casi inexistentes.</w:t>
            </w:r>
          </w:p>
          <w:p>
            <w:pPr>
              <w:ind w:left="-284" w:right="-427"/>
              <w:jc w:val="both"/>
              <w:rPr>
                <w:rFonts/>
                <w:color w:val="262626" w:themeColor="text1" w:themeTint="D9"/>
              </w:rPr>
            </w:pPr>
            <w:r>
              <w:t>Por otro lado, los asesores laborales son esenciales para elegir los modelos de contratación más adecuados para cada caso, permiten conocer la productividad de los empleados y aconsejar para mejorarla. Una adecuada elaboración de los recibos de nóminas garantiza la ausencia de problemas en el futuro y la adecuada aplicación de la compleja normativa laboral optimizará el coste salarial de la compañía y la elusión de conflictos laborales en el medio plazo.</w:t>
            </w:r>
          </w:p>
          <w:p>
            <w:pPr>
              <w:ind w:left="-284" w:right="-427"/>
              <w:jc w:val="both"/>
              <w:rPr>
                <w:rFonts/>
                <w:color w:val="262626" w:themeColor="text1" w:themeTint="D9"/>
              </w:rPr>
            </w:pPr>
            <w:r>
              <w:t>Todo esto a través de análisis periódicos en todos y cada uno de los departamentos de la compañía, teniendo como resultado una máxima producción y un buen crecimiento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https://www.notasdeprensa.es/5-beneficios-de-tener-asesores-fiscales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