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26/10/2021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123tinta confía la logística de sus pedidos a MRW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MRW se encargará de realizar la entrega de todos los pedidos de 123tinta.es. Con este acuerdo, la compañía afianza su filosofía de garantizar a sus clientes el máximo ahorro de tiempo y dinero. Su gran volumen de pedidos con los principales proveedores de confianza le permite ofrecer el precio más competitivo y ofrecer un servicio diferenciador y entrega en 24 horas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123tinta y MRW han firmado un acuerdo para que la empresa de paquetería realice el envío de todos los pedidos del ecommerce de consumibles para impresoras y material de oficina.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Así, MRW se encargará de todas las entregas a domicilio o a través de su red de puntos, así como de gestionar los pagos contrareembolso. Además, también llevará a cabo la logística inversa de los cambios y devoluciones que puedan precisar los clientes de 123tinta.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este acuerdo, 123tinta afianza su filosofía de garantizar el máximo ahorro de tiempo y dinero a particulares y empresas con nuevos servicios como la entrega en puntos de conveniencia gracias a la red de más de 550 oficinas repartidas por España, Portugal, Andorra y Gibraltar de la empresa paquetera.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ello, ambas empresas esperan poder ofrecer el mejor servicio a sus clientes, en especial, en la última milla garantizando las entregas de 24 horas.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Éxito de lanzamiento en España123tinta, el ecommerce de consumibles para impresoras y material de oficina, recién llegado a España hace unos meses, ya ha revolucionado el mercado al ofrecer la más amplia gama de productos a un precio mucho más competitivo que otras empresas del sector. Esto es posible gracias a su gran volumen de pedidos con los principales proveedores de confianza, aspecto que les permite mejorar los precios tanto para usuario final como para empresas.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Sobre 123 Tinta123tinta, compañía del grupo 123inkt -líderes del mercado de consumibles de impresora en Europa con una experiencia de más de 20 años en el sector-, se lanzó en España en junio de 2021 como el e-commerce de consumibles para impresoras con la mejor relación calidad-precio del mercado. La empresa, con sede central en Azuqueca de Henares (Guadalajara), tiene como enfoque principal la industria de los consumibles para impresoras.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Ofrece los cartuchos de tinta y tóneres con la garantía de precio más bajo tanto para usuario particular como para empresas. Asimismo, cuentan con un amplio catálogo de artículos de papelería y material escolar.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Dispone de un servicio de atención al cliente pre-y post venta y un servicio de entrega rápida en 24 horas.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María Contenente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Actitud de Comunicación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91 302 28 60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https://www.notasdeprensa.es/123tinta-confia-la-logistica-de-sus-pedidos-a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Franquicias Marketing Hardware Emprendedores Logística Consumo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