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25/09/2019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WALKERPACK MPL, S.L obtiene el sello de norma de calidad de la consultoría de gestión estratégica CEDEC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WALKERPACK MPL, S.L. es una compañía que centra su actividad empresarial en ofrecer servicios logísticos a sus clientes. Con sede en Almussafes (Valencia), brinda además un gran número de servicios adicionales a empresas distribuidas alrededor de todo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Gracias a un equipo humano altamente cualificado y muy comprometido con la filosofía de la empresa, WALKERPACK MPL ofrece un servicio cercano y profesional con el objetivo de satisfacer las demandas de sus clientes, con soluciones rápidas, a medida y a un precio muy competitivo. Para ello la empresa ha invertido tanto en recursos materiales, como en últimas tecnologías y formación continua de su personal.</w:t>
            </w:r>
          </w:p>
          <w:p>
            <w:pPr>
              <w:ind w:left="-284" w:right="-427"/>
              <w:jc w:val="both"/>
              <w:rPr>
                <w:rFonts/>
                <w:color w:val="262626" w:themeColor="text1" w:themeTint="D9"/>
              </w:rPr>
            </w:pPr>
            <w:r>
              <w:t>De esta manera, WALKERPACK MPL se ha posicionado como uno de los principales operadores logísticos, pudiendo dar servicio a empresas de cualquier tamaño. Prueba de ello es su gestión de parte de la cadena logística de Ford en su planta de Almussafes, desarrollando e implementando procedimientos avanzados basados los tres ejes básicos de la empresa: la mejora continua de sus procesos internos con el fin de lograr la máxima eficiencia, el lean manufacturing que analiza los costes para conseguir el mayor ahorro posible en sus servicios, y la cultura corporativa, basada en un plan sólido de formación dentro de la empresa con el objetivo de ofrecer una plantilla más polivalente, preparada y motivada.</w:t>
            </w:r>
          </w:p>
          <w:p>
            <w:pPr>
              <w:ind w:left="-284" w:right="-427"/>
              <w:jc w:val="both"/>
              <w:rPr>
                <w:rFonts/>
                <w:color w:val="262626" w:themeColor="text1" w:themeTint="D9"/>
              </w:rPr>
            </w:pPr>
            <w:r>
              <w:t>WALKERPACK MPL posee las certificaciones de los sistemas de gestión de calidad ISO 9001, de gestión ambiental ISO 14001 y el certificado OHSAS 18001 que garantiza las mejores prácticas en gestión de seguridad y salud en el trabajo.</w:t>
            </w:r>
          </w:p>
          <w:p>
            <w:pPr>
              <w:ind w:left="-284" w:right="-427"/>
              <w:jc w:val="both"/>
              <w:rPr>
                <w:rFonts/>
                <w:color w:val="262626" w:themeColor="text1" w:themeTint="D9"/>
              </w:rPr>
            </w:pPr>
            <w:r>
              <w:t>En la actualidad WALKERPACK MPL, S.L. afronta su futuro con máximas garantías de éxito. La empresa ha obtenido recientemente el certificado de cumplimiento de la “NORMA CEDEC DE CALIDAD EMPRESARIAL” en las áreas de Estrategia Empresarial, Organización Funcional y Control de Costes otorgado por la consultora de organización estratégica para empresas familiares CEDEC tras su intervención y nueva evaluación.</w:t>
            </w:r>
          </w:p>
          <w:p>
            <w:pPr>
              <w:ind w:left="-284" w:right="-427"/>
              <w:jc w:val="both"/>
              <w:rPr>
                <w:rFonts/>
                <w:color w:val="262626" w:themeColor="text1" w:themeTint="D9"/>
              </w:rPr>
            </w:pPr>
            <w:r>
              <w:t>Con este sello de calidad recién otorgado, CEDEC acredita el estricto cumplimiento de las normas y estándares de calidad, y distingue a la empresa WALKERPACK MPL, S.L. garantizando su solidez empresarial en dichos ámbitos.</w:t>
            </w:r>
          </w:p>
          <w:p>
            <w:pPr>
              <w:ind w:left="-284" w:right="-427"/>
              <w:jc w:val="both"/>
              <w:rPr>
                <w:rFonts/>
                <w:color w:val="262626" w:themeColor="text1" w:themeTint="D9"/>
              </w:rPr>
            </w:pPr>
            <w:r>
              <w:t>Colaboración con CEDEC, S.A.WALKERPACK MPL, S.L. lleva colaborando desde septiembre de 2017 con la consultoría de organización estratégica empresarial CEDEC, líder europeo en gestión, dirección y organización de empresas familiares desde 1965.</w:t>
            </w:r>
          </w:p>
          <w:p>
            <w:pPr>
              <w:ind w:left="-284" w:right="-427"/>
              <w:jc w:val="both"/>
              <w:rPr>
                <w:rFonts/>
                <w:color w:val="262626" w:themeColor="text1" w:themeTint="D9"/>
              </w:rPr>
            </w:pPr>
            <w:r>
              <w:t>La mejora en su Organización Funcional y Estrategia Comercial fueron las áreas de actuación en las que WALKERPACK MPL, S.L. y CEDEC colaboraron para alcanzar las máximas cotas de Excelencia Empresarial, calidad en el servicio y el progreso y desarrollo en su mercado.</w:t>
            </w:r>
          </w:p>
          <w:p>
            <w:pPr>
              <w:ind w:left="-284" w:right="-427"/>
              <w:jc w:val="both"/>
              <w:rPr>
                <w:rFonts/>
                <w:color w:val="262626" w:themeColor="text1" w:themeTint="D9"/>
              </w:rPr>
            </w:pPr>
            <w:r>
              <w:t>INFORMACIÓN SOBRE CEDECCEDEC es la consultoría de organización estratégica de empresas líder en Europa en gestión, dirección y organización para empresas familiares desde 1965. Su finalidad es poner al alcance de las empresas los sistemas de organización que resulten más eficientes, optimizando sus resultados empresariales y trabajando juntos hacia la consecución de la Excelencia Empresarial.</w:t>
            </w:r>
          </w:p>
          <w:p>
            <w:pPr>
              <w:ind w:left="-284" w:right="-427"/>
              <w:jc w:val="both"/>
              <w:rPr>
                <w:rFonts/>
                <w:color w:val="262626" w:themeColor="text1" w:themeTint="D9"/>
              </w:rPr>
            </w:pPr>
            <w:r>
              <w:t>Su factor diferencial reside en su contrastada metodología de trabajo. CEDEC trabaja con y para los empresarios con el objetivo de implementar de forma efectiva, en empresas familiares de cualquier tamaño, una gestión profesional y actualizada a través de la aplicación de técnicas y sistemas de trabajo propios.</w:t>
            </w:r>
          </w:p>
          <w:p>
            <w:pPr>
              <w:ind w:left="-284" w:right="-427"/>
              <w:jc w:val="both"/>
              <w:rPr>
                <w:rFonts/>
                <w:color w:val="262626" w:themeColor="text1" w:themeTint="D9"/>
              </w:rPr>
            </w:pPr>
            <w:r>
              <w:t>Implantada en España desde 1971, CEDEC ha participado en proyectos de más de 46.000 empresas, en concreto más de 13.000 en España, ocupando una plantilla de más de 300 profesionales altamente cualificados en todas sus sedes, 150 de los cuales en España.</w:t>
            </w:r>
          </w:p>
          <w:p>
            <w:pPr>
              <w:ind w:left="-284" w:right="-427"/>
              <w:jc w:val="both"/>
              <w:rPr>
                <w:rFonts/>
                <w:color w:val="262626" w:themeColor="text1" w:themeTint="D9"/>
              </w:rPr>
            </w:pPr>
            <w:r>
              <w:t>Con sede central en Bruselas (Bélgica), y oficinas en España en Madrid y Barcelona, la consultoría de organización estratégica para empresas familiares CEDEC, está presente en Francia, Luxemburgo, Suiza e Italia.</w:t>
            </w:r>
          </w:p>
          <w:p>
            <w:pPr>
              <w:ind w:left="-284" w:right="-427"/>
              <w:jc w:val="both"/>
              <w:rPr>
                <w:rFonts/>
                <w:color w:val="262626" w:themeColor="text1" w:themeTint="D9"/>
              </w:rPr>
            </w:pPr>
            <w:r>
              <w:t>El trabajo y consolidación de CEDEC como consultoría especialista en la organización estratégica empresarial, puede verse reflejado en numerosas opiniones y casos de éxito de empresas nacionales e internacionales que ofrecen, de forma desinteresada, su opinión sobre CEDEC y que pueden ser consultadas en las diferentes webs de los países donde está implantada la empresa https://www.cedec.es/testimonials, así como comentarios visuales en su canal de Youtube https://www.youtube.com/channel/UCg86SZfSTgWFsRWz27OfW_g</w:t>
            </w:r>
          </w:p>
          <w:p>
            <w:pPr>
              <w:ind w:left="-284" w:right="-427"/>
              <w:jc w:val="both"/>
              <w:rPr>
                <w:rFonts/>
                <w:color w:val="262626" w:themeColor="text1" w:themeTint="D9"/>
              </w:rPr>
            </w:pPr>
            <w:r>
              <w:t>Url asociada: www.walkerpackmpl.com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Lluis Feliu</w:t>
      </w:r>
    </w:p>
    <w:p w:rsidR="00C31F72" w:rsidRDefault="00C31F72" w:rsidP="00AB63FE">
      <w:pPr>
        <w:pStyle w:val="Sinespaciado"/>
        <w:spacing w:line="276" w:lineRule="auto"/>
        <w:ind w:left="-284"/>
        <w:rPr>
          <w:rFonts w:ascii="Arial" w:hAnsi="Arial" w:cs="Arial"/>
        </w:rPr>
      </w:pPr>
      <w:r>
        <w:rPr>
          <w:rFonts w:ascii="Arial" w:hAnsi="Arial" w:cs="Arial"/>
        </w:rPr>
        <w:t>Vicepresidente División Management Estratégica</w:t>
      </w:r>
    </w:p>
    <w:p w:rsidR="00AB63FE" w:rsidRDefault="00C31F72" w:rsidP="00AB63FE">
      <w:pPr>
        <w:pStyle w:val="Sinespaciado"/>
        <w:spacing w:line="276" w:lineRule="auto"/>
        <w:ind w:left="-284"/>
        <w:rPr>
          <w:rFonts w:ascii="Arial" w:hAnsi="Arial" w:cs="Arial"/>
        </w:rPr>
      </w:pPr>
      <w:r>
        <w:rPr>
          <w:rFonts w:ascii="Arial" w:hAnsi="Arial" w:cs="Arial"/>
        </w:rPr>
        <w:t>902 111 275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https://www.notasdeprensa.es/walkerpack-mpl-s-l-obtiene-el-sello-de-norma_1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Logística Recursos humanos Consumo Otros Servicios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