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17/06/2019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Voluntarios de DHL participan en el proyecto 'Libera' de SEO/BirdLife y Ecoembes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Un total de 100 voluntarios de DHL Express, DHL Freight y DHL Hubs & Gateways han realizado labores de limpieza en Valencia y Madrid, apoyando la iniciativa '1m2 por la naturaleza' y recogiendo cerca de 1 Tonelada de residuos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DHL realiza una fuerte apuesta por la RSC en diferentes ámbitos y, especialmente, en acciones relacionadas con el cuidado del Medioambiente y la sostenibilidad.</w:t></w:r></w:p><w:p><w:pPr><w:ind w:left="-284" w:right="-427"/>	<w:jc w:val="both"/><w:rPr><w:rFonts/><w:color w:val="262626" w:themeColor="text1" w:themeTint="D9"/></w:rPr></w:pPr><w:r><w:t>En línea con estos objetivos, 100 voluntarios de las divisiones DHL Freight, DHL Express y DHL Hubs  and  Gateways han participado el sábado día 15 en la iniciativa  and #39;1m2 por la naturaleza and #39;, que forma parte del proyecto  and #39;Libera and #39; de SEO/BirdLife y Ecoembes.</w:t></w:r></w:p><w:p><w:pPr><w:ind w:left="-284" w:right="-427"/>	<w:jc w:val="both"/><w:rPr><w:rFonts/><w:color w:val="262626" w:themeColor="text1" w:themeTint="D9"/></w:rPr></w:pPr><w:r><w:t>Esta acción ha consistido en el desarrollo de labores de limpieza en puntos naturales de Valencia en La Devesa de L´Albufera y Madrid en Laguna del Campillo (Rivas Vaciamadrid). Durante la jornada, los voluntarios recogieron cerca de 1 Tonelada de diversos tipos de residuos. En Madrid se recogieron plásticos, vidrios, colillas de tabaco y en especial grandes cantidades de toallitas, que tras ser desechadas acaban en los ciclos naturales de los ríos y al subir el caudal quedan atrapadas en la vegetación, causando consecuencias terribles a la fauna y flora. En Valencia se liberaron de la naturaleza multitud de piezas pesadas, tuberías y piedras de un antiguo merendero que las dunas han ido cubriendo, impidiendo el crecimiento de la vegetación.</w:t></w:r></w:p><w:p><w:pPr><w:ind w:left="-284" w:right="-427"/>	<w:jc w:val="both"/><w:rPr><w:rFonts/><w:color w:val="262626" w:themeColor="text1" w:themeTint="D9"/></w:rPr></w:pPr><w:r><w:t>El objetivo de  and #39;1m2 por la naturaleza and #39; es que cada metro cuadrado de espacio natural vuelva a su estado original y sin residuos. Desde el proyecto  and #39;Libera and #39; se ha adoptado el término  and #39;basuraleza and #39; para definir los residuos sólidos abandonados en entornos naturales, lo cual genera grandes problemas ambientales, ya que en 2050 el 99% de las aves tendrán plásticos en su organismo.</w:t></w:r></w:p><w:p><w:pPr><w:ind w:left="-284" w:right="-427"/>	<w:jc w:val="both"/><w:rPr><w:rFonts/><w:color w:val="262626" w:themeColor="text1" w:themeTint="D9"/></w:rPr></w:pPr><w:r><w:t>Marisol Gómez, Directora de Comunicación y RSC de DHL Express Iberia ha afirmado: "Estamos muy orgullosos de involucrarnos en este tipo de acciones que contribuyen a garantizar un entorno natural para el futuro. La participación de nuestros voluntarios en la iniciativa  and #39;1m2 por la naturaleza and #39; está totalmente alineada con nuestro proyecto de RSC GoGreen, que abarca todas las acciones encaminadas al cuidado del Medioambiente y a la sostenibilidad. El grupo Deutsche Post DHL, al que pertenece la compañía, se ha impuesto el objetivo de  and #39;cero emisiones and #39; en 2050".</w:t></w:r></w:p><w:p><w:pPr><w:ind w:left="-284" w:right="-427"/>	<w:jc w:val="both"/><w:rPr><w:rFonts/><w:color w:val="262626" w:themeColor="text1" w:themeTint="D9"/></w:rPr></w:pPr><w:r><w:t>Según Rosa Mª Martínez, Marcom  and  Social Responsability Manager de DHL Freight: "En DHL estamos totalmente comprometidos con la Responsabilidad Social en sus diversas vertientes y especialmente con la sostenibilidad. Estamos firmemente convencidos de que las empresas tenemos que contribuir de forma directa en la mejora de las condiciones sociales y medioambientales del entorno en el que desarrollamos nuestra actividad".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Noelia Perlacia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915191005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https://www.notasdeprensa.es/voluntarios-de-dhl-participan-en-el-proyecto_1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Sociedad Madrid Valencia Logística Solidaridad y cooperación Recursos humanos Consumo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