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Vigilancia, prevención y protección: tres aspectos clave para evitar robos en establecimientos comerciales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manera más eficaz de evitar robos es utilizar métodos preventivos e implantar distintas precauciones, articulando lo anterior, en torno a un programa de seguridad integrado y completo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todos los aspectos de la vida, la seguridad es un concepto clave para el mantenimiento de la tranquilidad y el sosiego, pero puede serlo aún más cuando se trata de la seguridad de un negocio, puesto que representa el principal medio de sustento de una persona.</w:t>
            </w:r>
          </w:p>
          <w:p>
            <w:pPr>
              <w:ind w:left="-284" w:right="-427"/>
              <w:jc w:val="both"/>
              <w:rPr>
                <w:rFonts/>
                <w:color w:val="262626" w:themeColor="text1" w:themeTint="D9"/>
              </w:rPr>
            </w:pPr>
            <w:r>
              <w:t>Efectivamente, en la sociedad actual la presencia de conceptos como el riesgo, la incertidumbre o la desconfianza es mayor que en otras etapas históricas debido a complejos fenómenos sociales. Lo cierto es, que la inestabilidad de la sociedad moderna, ha provocado un incremento en la demanda de protección y seguridad en el conjunto de la población, especialmente en lo que se refiere a la seguridad de los negocios y establecimientos comerciales.</w:t>
            </w:r>
          </w:p>
          <w:p>
            <w:pPr>
              <w:ind w:left="-284" w:right="-427"/>
              <w:jc w:val="both"/>
              <w:rPr>
                <w:rFonts/>
                <w:color w:val="262626" w:themeColor="text1" w:themeTint="D9"/>
              </w:rPr>
            </w:pPr>
            <w:r>
              <w:t>Si la manera más eficaz de evitar los robos es adelantándose a ellos, se requiere de una vigilancia previa y la puesta en marcha de prácticas preventivas, desarrolladas en base a una información anterior que permita implantar métodos eficaces, ya sea mejorando los sistemas electrónicos de seguridad, o bien recurriendo a profesionales del sector.</w:t>
            </w:r>
          </w:p>
          <w:p>
            <w:pPr>
              <w:ind w:left="-284" w:right="-427"/>
              <w:jc w:val="both"/>
              <w:rPr>
                <w:rFonts/>
                <w:color w:val="262626" w:themeColor="text1" w:themeTint="D9"/>
              </w:rPr>
            </w:pPr>
            <w:r>
              <w:t>El sector de la seguridad privada ha permanecido en continuo crecimiento durante los últimos años y su proyección para los siguientes sigue siendo al alza. No obstante, aunque los profesionales de este campo orienten el desempeño de su trabajo hacia la vigilancia y la evitación, se pueden dar las circunstancias en las que se deba actuar de manera directa. Por lo que, dada la peligrosidad que acarrea, el vigilante de seguridad debe contar con una formación específica que le permita actuar adecuadamente y con rapidez. El Curso para Guardia de Seguridad impartido por Euroinnova Formación, una de las empresas líderes en el sector de la educación online, se organiza considerando esas dos caras de la moneda.</w:t>
            </w:r>
          </w:p>
          <w:p>
            <w:pPr>
              <w:ind w:left="-284" w:right="-427"/>
              <w:jc w:val="both"/>
              <w:rPr>
                <w:rFonts/>
                <w:color w:val="262626" w:themeColor="text1" w:themeTint="D9"/>
              </w:rPr>
            </w:pPr>
            <w:r>
              <w:t>En relación con esta temática, Euroinnova dispone del Curso Escolta Privado y Curso Vigilante entre otros. No obstante Euroinnova dispone de una amplia gama de Cursos Vigilancia impartidos desde un enfoque muy especializado con el objeto de que el alumno adquiera un adecuado perfil competencial.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https://www.notasdeprensa.es/vigilancia-prevencion-y-proteccion-tres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